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E5" w:rsidRPr="00327320" w:rsidRDefault="00D15CCB" w:rsidP="000342D5">
      <w:pPr>
        <w:pStyle w:val="Heading1"/>
        <w:spacing w:before="0" w:after="0"/>
        <w:jc w:val="center"/>
        <w:rPr>
          <w:rFonts w:ascii="Trebuchet MS" w:hAnsi="Trebuchet MS"/>
          <w:sz w:val="24"/>
          <w:szCs w:val="22"/>
        </w:rPr>
      </w:pPr>
      <w:r w:rsidRPr="00327320">
        <w:rPr>
          <w:rFonts w:ascii="Trebuchet MS" w:hAnsi="Trebuchet MS"/>
          <w:noProof/>
          <w:sz w:val="24"/>
          <w:szCs w:val="22"/>
        </w:rPr>
        <w:drawing>
          <wp:inline distT="0" distB="0" distL="0" distR="0" wp14:anchorId="391D1F3C" wp14:editId="2D440E46">
            <wp:extent cx="1323975" cy="1704975"/>
            <wp:effectExtent l="0" t="0" r="9525" b="9525"/>
            <wp:docPr id="1" name="Picture 1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9B" w:rsidRPr="00327320" w:rsidRDefault="00FC3BE5" w:rsidP="000342D5">
      <w:pPr>
        <w:pStyle w:val="Heading1"/>
        <w:spacing w:before="0" w:after="0"/>
        <w:jc w:val="center"/>
        <w:rPr>
          <w:sz w:val="24"/>
          <w:szCs w:val="22"/>
        </w:rPr>
      </w:pPr>
      <w:r w:rsidRPr="00327320">
        <w:rPr>
          <w:sz w:val="24"/>
          <w:szCs w:val="22"/>
        </w:rPr>
        <w:t>JOB DESCRIPTION</w:t>
      </w:r>
    </w:p>
    <w:p w:rsidR="00FB292E" w:rsidRPr="00327320" w:rsidRDefault="00FB292E" w:rsidP="000342D5">
      <w:pPr>
        <w:rPr>
          <w:rFonts w:ascii="Arial" w:hAnsi="Arial" w:cs="Arial"/>
          <w:szCs w:val="22"/>
        </w:rPr>
      </w:pPr>
    </w:p>
    <w:p w:rsidR="000342D5" w:rsidRPr="00327320" w:rsidRDefault="00B13C5A" w:rsidP="000342D5">
      <w:pPr>
        <w:rPr>
          <w:rFonts w:ascii="Arial" w:hAnsi="Arial" w:cs="Arial"/>
          <w:b/>
          <w:szCs w:val="22"/>
        </w:rPr>
      </w:pPr>
      <w:r w:rsidRPr="00327320">
        <w:rPr>
          <w:rFonts w:ascii="Arial" w:hAnsi="Arial" w:cs="Arial"/>
          <w:b/>
          <w:szCs w:val="22"/>
        </w:rPr>
        <w:t>JOB TITLE:</w:t>
      </w:r>
      <w:r w:rsidRPr="00327320">
        <w:rPr>
          <w:rFonts w:ascii="Arial" w:hAnsi="Arial" w:cs="Arial"/>
          <w:b/>
          <w:szCs w:val="22"/>
        </w:rPr>
        <w:tab/>
      </w:r>
      <w:r w:rsidRPr="00327320">
        <w:rPr>
          <w:rFonts w:ascii="Arial" w:hAnsi="Arial" w:cs="Arial"/>
          <w:b/>
          <w:szCs w:val="22"/>
        </w:rPr>
        <w:tab/>
      </w:r>
      <w:r w:rsidR="00987FDC">
        <w:rPr>
          <w:rFonts w:ascii="Arial" w:hAnsi="Arial" w:cs="Arial"/>
          <w:b/>
          <w:szCs w:val="22"/>
        </w:rPr>
        <w:t>Business Development Manager</w:t>
      </w:r>
    </w:p>
    <w:p w:rsidR="00D878EE" w:rsidRPr="00327320" w:rsidRDefault="00D878EE" w:rsidP="000342D5">
      <w:pPr>
        <w:rPr>
          <w:rFonts w:ascii="Arial" w:hAnsi="Arial" w:cs="Arial"/>
          <w:b/>
          <w:szCs w:val="22"/>
        </w:rPr>
      </w:pPr>
    </w:p>
    <w:p w:rsidR="00987FDC" w:rsidRPr="006029D9" w:rsidRDefault="00B13C5A" w:rsidP="00987FDC">
      <w:pPr>
        <w:rPr>
          <w:rFonts w:ascii="Arial" w:hAnsi="Arial" w:cs="Arial"/>
          <w:szCs w:val="22"/>
        </w:rPr>
      </w:pPr>
      <w:r w:rsidRPr="00327320">
        <w:rPr>
          <w:rFonts w:ascii="Arial" w:hAnsi="Arial" w:cs="Arial"/>
          <w:b/>
          <w:szCs w:val="22"/>
        </w:rPr>
        <w:t>GRADE:</w:t>
      </w:r>
      <w:r w:rsidR="000342D5" w:rsidRPr="00327320">
        <w:rPr>
          <w:rFonts w:ascii="Arial" w:hAnsi="Arial" w:cs="Arial"/>
          <w:b/>
          <w:szCs w:val="22"/>
        </w:rPr>
        <w:tab/>
      </w:r>
      <w:r w:rsidR="000342D5" w:rsidRPr="00327320">
        <w:rPr>
          <w:rFonts w:ascii="Arial" w:hAnsi="Arial" w:cs="Arial"/>
          <w:b/>
          <w:szCs w:val="22"/>
        </w:rPr>
        <w:tab/>
      </w:r>
      <w:r w:rsidR="00091FF6">
        <w:rPr>
          <w:rFonts w:ascii="Arial" w:hAnsi="Arial" w:cs="Arial"/>
          <w:b/>
          <w:szCs w:val="22"/>
        </w:rPr>
        <w:t>AS41 - 45</w:t>
      </w:r>
    </w:p>
    <w:p w:rsidR="00CA21F4" w:rsidRPr="006029D9" w:rsidRDefault="00CA21F4" w:rsidP="006029D9">
      <w:pPr>
        <w:ind w:left="1440" w:firstLine="720"/>
        <w:rPr>
          <w:rFonts w:ascii="Arial" w:hAnsi="Arial" w:cs="Arial"/>
          <w:sz w:val="20"/>
          <w:szCs w:val="18"/>
        </w:rPr>
      </w:pPr>
      <w:r w:rsidRPr="006029D9">
        <w:rPr>
          <w:rFonts w:ascii="Arial" w:hAnsi="Arial" w:cs="Arial"/>
          <w:szCs w:val="22"/>
        </w:rPr>
        <w:tab/>
      </w:r>
    </w:p>
    <w:p w:rsidR="000023A4" w:rsidRPr="00327320" w:rsidRDefault="00B13C5A" w:rsidP="000342D5">
      <w:pPr>
        <w:rPr>
          <w:rFonts w:ascii="Arial" w:hAnsi="Arial" w:cs="Arial"/>
          <w:b/>
          <w:szCs w:val="22"/>
        </w:rPr>
      </w:pPr>
      <w:r w:rsidRPr="00327320">
        <w:rPr>
          <w:rFonts w:ascii="Arial" w:hAnsi="Arial" w:cs="Arial"/>
          <w:b/>
          <w:szCs w:val="22"/>
        </w:rPr>
        <w:t>REPORTING TO:</w:t>
      </w:r>
      <w:r w:rsidRPr="00327320">
        <w:rPr>
          <w:rFonts w:ascii="Arial" w:hAnsi="Arial" w:cs="Arial"/>
          <w:b/>
          <w:szCs w:val="22"/>
        </w:rPr>
        <w:tab/>
      </w:r>
      <w:r w:rsidR="00987FDC">
        <w:rPr>
          <w:rFonts w:ascii="Arial" w:hAnsi="Arial" w:cs="Arial"/>
          <w:b/>
          <w:szCs w:val="22"/>
        </w:rPr>
        <w:t>Business Director</w:t>
      </w:r>
    </w:p>
    <w:p w:rsidR="000023A4" w:rsidRPr="00327320" w:rsidRDefault="000023A4" w:rsidP="000342D5">
      <w:pPr>
        <w:ind w:left="2160" w:hanging="2160"/>
        <w:rPr>
          <w:rFonts w:ascii="Arial" w:hAnsi="Arial" w:cs="Arial"/>
          <w:szCs w:val="22"/>
        </w:rPr>
      </w:pPr>
      <w:r w:rsidRPr="00327320">
        <w:rPr>
          <w:rFonts w:ascii="Arial" w:hAnsi="Arial" w:cs="Arial"/>
          <w:szCs w:val="22"/>
        </w:rPr>
        <w:t>________________________________________________________</w:t>
      </w:r>
      <w:r w:rsidR="0014778A" w:rsidRPr="00327320">
        <w:rPr>
          <w:rFonts w:ascii="Arial" w:hAnsi="Arial" w:cs="Arial"/>
          <w:szCs w:val="22"/>
        </w:rPr>
        <w:t>___</w:t>
      </w:r>
      <w:r w:rsidR="001A6BB3" w:rsidRPr="00327320">
        <w:rPr>
          <w:rFonts w:ascii="Arial" w:hAnsi="Arial" w:cs="Arial"/>
          <w:szCs w:val="22"/>
        </w:rPr>
        <w:softHyphen/>
      </w:r>
      <w:r w:rsidR="001A6BB3" w:rsidRPr="00327320">
        <w:rPr>
          <w:rFonts w:ascii="Arial" w:hAnsi="Arial" w:cs="Arial"/>
          <w:szCs w:val="22"/>
        </w:rPr>
        <w:softHyphen/>
      </w:r>
      <w:r w:rsidR="001A6BB3" w:rsidRPr="00327320">
        <w:rPr>
          <w:rFonts w:ascii="Arial" w:hAnsi="Arial" w:cs="Arial"/>
          <w:szCs w:val="22"/>
        </w:rPr>
        <w:softHyphen/>
      </w:r>
      <w:r w:rsidR="001A6BB3" w:rsidRPr="00327320">
        <w:rPr>
          <w:rFonts w:ascii="Arial" w:hAnsi="Arial" w:cs="Arial"/>
          <w:szCs w:val="22"/>
        </w:rPr>
        <w:softHyphen/>
        <w:t>___</w:t>
      </w:r>
      <w:r w:rsidR="0014778A" w:rsidRPr="00327320">
        <w:rPr>
          <w:rFonts w:ascii="Arial" w:hAnsi="Arial" w:cs="Arial"/>
          <w:szCs w:val="22"/>
        </w:rPr>
        <w:t>___</w:t>
      </w:r>
      <w:r w:rsidRPr="00327320">
        <w:rPr>
          <w:rFonts w:ascii="Arial" w:hAnsi="Arial" w:cs="Arial"/>
          <w:szCs w:val="22"/>
        </w:rPr>
        <w:t>______</w:t>
      </w:r>
    </w:p>
    <w:p w:rsidR="000023A4" w:rsidRPr="00327320" w:rsidRDefault="000023A4" w:rsidP="000342D5">
      <w:pPr>
        <w:rPr>
          <w:rFonts w:ascii="Arial" w:hAnsi="Arial" w:cs="Arial"/>
          <w:szCs w:val="22"/>
        </w:rPr>
      </w:pPr>
    </w:p>
    <w:p w:rsidR="000023A4" w:rsidRDefault="000023A4" w:rsidP="000342D5">
      <w:pPr>
        <w:rPr>
          <w:rFonts w:ascii="Arial" w:hAnsi="Arial" w:cs="Arial"/>
          <w:b/>
          <w:szCs w:val="22"/>
        </w:rPr>
      </w:pPr>
      <w:r w:rsidRPr="00327320">
        <w:rPr>
          <w:rFonts w:ascii="Arial" w:hAnsi="Arial" w:cs="Arial"/>
          <w:b/>
          <w:szCs w:val="22"/>
        </w:rPr>
        <w:t>ROLE OVERVIEW</w:t>
      </w:r>
    </w:p>
    <w:p w:rsidR="00091FF6" w:rsidRDefault="00091FF6" w:rsidP="00091FF6">
      <w:pPr>
        <w:jc w:val="both"/>
        <w:rPr>
          <w:rFonts w:ascii="Arial" w:hAnsi="Arial" w:cs="Arial"/>
        </w:rPr>
      </w:pPr>
    </w:p>
    <w:p w:rsidR="00091FF6" w:rsidRDefault="00091FF6" w:rsidP="00091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Located in the heart of Cornwall, Truro School is an excellent Independent School offering a first class education for children aged from 3 to 18 across two sites. </w:t>
      </w:r>
      <w:r w:rsidR="00DB4104">
        <w:rPr>
          <w:rFonts w:ascii="Arial" w:hAnsi="Arial" w:cs="Arial"/>
        </w:rPr>
        <w:t>Truro School has first class</w:t>
      </w:r>
      <w:r>
        <w:rPr>
          <w:rFonts w:ascii="Arial" w:hAnsi="Arial" w:cs="Arial"/>
        </w:rPr>
        <w:t xml:space="preserve"> fantastic facilities, </w:t>
      </w:r>
      <w:r w:rsidR="00DB41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wide ranging events calendar and </w:t>
      </w:r>
      <w:r w:rsidR="00DB4104">
        <w:rPr>
          <w:rFonts w:ascii="Arial" w:hAnsi="Arial" w:cs="Arial"/>
        </w:rPr>
        <w:t xml:space="preserve">significant </w:t>
      </w:r>
      <w:r>
        <w:rPr>
          <w:rFonts w:ascii="Arial" w:hAnsi="Arial" w:cs="Arial"/>
        </w:rPr>
        <w:t xml:space="preserve">opportunities for an engaging and motivated business development manager to grow the </w:t>
      </w:r>
      <w:r w:rsidR="0028506F">
        <w:rPr>
          <w:rFonts w:ascii="Arial" w:hAnsi="Arial" w:cs="Arial"/>
        </w:rPr>
        <w:t>commercial</w:t>
      </w:r>
      <w:r>
        <w:rPr>
          <w:rFonts w:ascii="Arial" w:hAnsi="Arial" w:cs="Arial"/>
        </w:rPr>
        <w:t xml:space="preserve"> aspects of the School. </w:t>
      </w:r>
    </w:p>
    <w:p w:rsidR="00091FF6" w:rsidRDefault="00091FF6" w:rsidP="00091FF6">
      <w:pPr>
        <w:jc w:val="both"/>
        <w:rPr>
          <w:rFonts w:ascii="Arial" w:hAnsi="Arial" w:cs="Arial"/>
        </w:rPr>
      </w:pPr>
    </w:p>
    <w:p w:rsidR="00DB4104" w:rsidRDefault="00DB4104" w:rsidP="00DB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exciting new role for a </w:t>
      </w:r>
      <w:r w:rsidR="00091FF6">
        <w:rPr>
          <w:rFonts w:ascii="Arial" w:hAnsi="Arial" w:cs="Arial"/>
        </w:rPr>
        <w:t xml:space="preserve">Business Development Manager will be part of the </w:t>
      </w:r>
      <w:r>
        <w:rPr>
          <w:rFonts w:ascii="Arial" w:hAnsi="Arial" w:cs="Arial"/>
        </w:rPr>
        <w:t xml:space="preserve">Business Director’s </w:t>
      </w:r>
      <w:r w:rsidR="00091FF6">
        <w:rPr>
          <w:rFonts w:ascii="Arial" w:hAnsi="Arial" w:cs="Arial"/>
        </w:rPr>
        <w:t xml:space="preserve">Support Services Management Team and </w:t>
      </w:r>
      <w:r>
        <w:rPr>
          <w:rFonts w:ascii="Arial" w:hAnsi="Arial" w:cs="Arial"/>
        </w:rPr>
        <w:t xml:space="preserve">provide strategic and day to day leadership for all aspects of Truro School Enterprises Limited (TSE.) </w:t>
      </w:r>
      <w:r w:rsidR="00091FF6">
        <w:rPr>
          <w:rFonts w:ascii="Arial" w:hAnsi="Arial" w:cs="Arial"/>
        </w:rPr>
        <w:t xml:space="preserve"> </w:t>
      </w:r>
    </w:p>
    <w:p w:rsidR="00DB4104" w:rsidRDefault="00DB4104" w:rsidP="00DB4104">
      <w:pPr>
        <w:jc w:val="both"/>
        <w:rPr>
          <w:rFonts w:ascii="Arial" w:hAnsi="Arial" w:cs="Arial"/>
        </w:rPr>
      </w:pPr>
    </w:p>
    <w:p w:rsidR="00DB4104" w:rsidRPr="00DB4104" w:rsidRDefault="00DB4104" w:rsidP="00DB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will be responsible for </w:t>
      </w:r>
      <w:r w:rsidR="00C57914" w:rsidRPr="00DB4104">
        <w:rPr>
          <w:rFonts w:ascii="Arial" w:hAnsi="Arial" w:cs="Arial"/>
        </w:rPr>
        <w:t xml:space="preserve">the </w:t>
      </w:r>
      <w:r w:rsidR="00F73134" w:rsidRPr="00DB4104">
        <w:rPr>
          <w:rFonts w:ascii="Arial" w:hAnsi="Arial" w:cs="Arial"/>
        </w:rPr>
        <w:t xml:space="preserve">development of </w:t>
      </w:r>
      <w:r w:rsidR="0028506F">
        <w:rPr>
          <w:rFonts w:ascii="Arial" w:hAnsi="Arial" w:cs="Arial"/>
        </w:rPr>
        <w:t xml:space="preserve">the </w:t>
      </w:r>
      <w:r w:rsidR="00F73134" w:rsidRPr="00DB4104">
        <w:rPr>
          <w:rFonts w:ascii="Arial" w:hAnsi="Arial" w:cs="Arial"/>
        </w:rPr>
        <w:t xml:space="preserve">business and trading performance of TSE via the </w:t>
      </w:r>
      <w:r w:rsidR="00C57914" w:rsidRPr="00DB4104">
        <w:rPr>
          <w:rFonts w:ascii="Arial" w:hAnsi="Arial" w:cs="Arial"/>
        </w:rPr>
        <w:t xml:space="preserve">Sir Ben Ainslie Sports Centre (SBASC), </w:t>
      </w:r>
      <w:r w:rsidR="00987FDC" w:rsidRPr="00DB4104">
        <w:rPr>
          <w:rFonts w:ascii="Arial" w:hAnsi="Arial" w:cs="Arial"/>
        </w:rPr>
        <w:t>Cookery School and café</w:t>
      </w:r>
      <w:r w:rsidRPr="00DB4104">
        <w:rPr>
          <w:rFonts w:ascii="Arial" w:hAnsi="Arial" w:cs="Arial"/>
        </w:rPr>
        <w:t>s</w:t>
      </w:r>
      <w:r w:rsidR="00987FDC" w:rsidRPr="00DB4104">
        <w:rPr>
          <w:rFonts w:ascii="Arial" w:hAnsi="Arial" w:cs="Arial"/>
        </w:rPr>
        <w:t>,</w:t>
      </w:r>
      <w:r w:rsidR="00117A27" w:rsidRPr="00DB4104">
        <w:rPr>
          <w:rFonts w:ascii="Arial" w:hAnsi="Arial" w:cs="Arial"/>
        </w:rPr>
        <w:t xml:space="preserve"> </w:t>
      </w:r>
      <w:r w:rsidR="00F73134" w:rsidRPr="00DB4104">
        <w:rPr>
          <w:rFonts w:ascii="Arial" w:hAnsi="Arial" w:cs="Arial"/>
        </w:rPr>
        <w:t xml:space="preserve">Burrell Theatre, Events and Lettings (Residential and Corporate), </w:t>
      </w:r>
      <w:r w:rsidR="00987FDC" w:rsidRPr="00DB4104">
        <w:rPr>
          <w:rFonts w:ascii="Arial" w:hAnsi="Arial" w:cs="Arial"/>
        </w:rPr>
        <w:t>Advertising revenue</w:t>
      </w:r>
      <w:r w:rsidR="00E40AF4" w:rsidRPr="00DB4104">
        <w:rPr>
          <w:rFonts w:ascii="Arial" w:hAnsi="Arial" w:cs="Arial"/>
        </w:rPr>
        <w:t>,</w:t>
      </w:r>
      <w:r w:rsidR="00F73134" w:rsidRPr="00DB4104">
        <w:rPr>
          <w:rFonts w:ascii="Arial" w:hAnsi="Arial" w:cs="Arial"/>
        </w:rPr>
        <w:t xml:space="preserve"> the Gallery,</w:t>
      </w:r>
      <w:r w:rsidR="00E40AF4" w:rsidRPr="00DB4104">
        <w:rPr>
          <w:rFonts w:ascii="Arial" w:hAnsi="Arial" w:cs="Arial"/>
        </w:rPr>
        <w:t xml:space="preserve"> commercial contracts</w:t>
      </w:r>
      <w:r w:rsidR="00987FDC" w:rsidRPr="00DB4104">
        <w:rPr>
          <w:rFonts w:ascii="Arial" w:hAnsi="Arial" w:cs="Arial"/>
        </w:rPr>
        <w:t xml:space="preserve"> and new initiatives</w:t>
      </w:r>
      <w:r w:rsidRPr="00DB4104">
        <w:rPr>
          <w:rFonts w:ascii="Arial" w:hAnsi="Arial" w:cs="Arial"/>
        </w:rPr>
        <w:t xml:space="preserve">. </w:t>
      </w:r>
    </w:p>
    <w:p w:rsidR="00DB4104" w:rsidRPr="00DB4104" w:rsidRDefault="00DB4104" w:rsidP="00DB4104">
      <w:pPr>
        <w:jc w:val="both"/>
        <w:rPr>
          <w:rFonts w:ascii="Arial" w:hAnsi="Arial" w:cs="Arial"/>
        </w:rPr>
      </w:pPr>
    </w:p>
    <w:p w:rsidR="00987FDC" w:rsidRPr="00DB4104" w:rsidRDefault="00DB4104" w:rsidP="00DB4104">
      <w:pPr>
        <w:jc w:val="both"/>
        <w:rPr>
          <w:rFonts w:ascii="Arial" w:hAnsi="Arial" w:cs="Arial"/>
        </w:rPr>
      </w:pPr>
      <w:r w:rsidRPr="00DB4104">
        <w:rPr>
          <w:rFonts w:ascii="Arial" w:hAnsi="Arial" w:cs="Arial"/>
        </w:rPr>
        <w:t>Y</w:t>
      </w:r>
      <w:r w:rsidR="00C57914" w:rsidRPr="00DB4104">
        <w:rPr>
          <w:rFonts w:ascii="Arial" w:hAnsi="Arial" w:cs="Arial"/>
        </w:rPr>
        <w:t xml:space="preserve">ou will also provide </w:t>
      </w:r>
      <w:r w:rsidR="00E40AF4" w:rsidRPr="00DB4104">
        <w:rPr>
          <w:rFonts w:ascii="Arial" w:hAnsi="Arial" w:cs="Arial"/>
        </w:rPr>
        <w:t>business</w:t>
      </w:r>
      <w:r w:rsidR="00987FDC" w:rsidRPr="00DB4104">
        <w:rPr>
          <w:rFonts w:ascii="Arial" w:hAnsi="Arial" w:cs="Arial"/>
        </w:rPr>
        <w:t xml:space="preserve"> and leadership support for the Business Director and Head in order to encourage a more commercial approach to running the School.</w:t>
      </w:r>
    </w:p>
    <w:p w:rsidR="001D7D4D" w:rsidRPr="00DB4104" w:rsidRDefault="00987FDC" w:rsidP="00DB4104">
      <w:pPr>
        <w:jc w:val="both"/>
        <w:rPr>
          <w:rFonts w:ascii="Arial" w:hAnsi="Arial" w:cs="Arial"/>
        </w:rPr>
      </w:pPr>
      <w:r w:rsidRPr="00DB4104">
        <w:rPr>
          <w:rFonts w:ascii="Arial" w:hAnsi="Arial" w:cs="Arial"/>
        </w:rPr>
        <w:t xml:space="preserve"> </w:t>
      </w:r>
    </w:p>
    <w:p w:rsidR="001D7D4D" w:rsidRPr="007723C2" w:rsidRDefault="001D7D4D" w:rsidP="007C6750">
      <w:p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b/>
          <w:szCs w:val="20"/>
        </w:rPr>
        <w:t>Direct Reports:</w:t>
      </w:r>
      <w:r w:rsidR="00F73134" w:rsidRPr="007723C2">
        <w:rPr>
          <w:rFonts w:ascii="Arial" w:hAnsi="Arial" w:cs="Arial"/>
          <w:szCs w:val="20"/>
        </w:rPr>
        <w:t xml:space="preserve"> </w:t>
      </w:r>
      <w:r w:rsidR="00F73134" w:rsidRPr="007723C2">
        <w:rPr>
          <w:rFonts w:ascii="Arial" w:hAnsi="Arial" w:cs="Arial"/>
          <w:szCs w:val="22"/>
        </w:rPr>
        <w:t xml:space="preserve">SBASC Manager, </w:t>
      </w:r>
      <w:r w:rsidR="00987FDC" w:rsidRPr="007723C2">
        <w:rPr>
          <w:rFonts w:ascii="Arial" w:hAnsi="Arial" w:cs="Arial"/>
          <w:szCs w:val="22"/>
        </w:rPr>
        <w:t>Cookery School Manager</w:t>
      </w:r>
      <w:r w:rsidR="00F73134" w:rsidRPr="007723C2">
        <w:rPr>
          <w:rFonts w:ascii="Arial" w:hAnsi="Arial" w:cs="Arial"/>
          <w:szCs w:val="22"/>
        </w:rPr>
        <w:t>, Theatre Manager, Events Manager, Technical Support Manager.</w:t>
      </w:r>
    </w:p>
    <w:p w:rsidR="000342D5" w:rsidRPr="00327320" w:rsidRDefault="000342D5" w:rsidP="007C6750">
      <w:pPr>
        <w:jc w:val="both"/>
        <w:rPr>
          <w:rFonts w:ascii="Arial" w:hAnsi="Arial" w:cs="Arial"/>
          <w:szCs w:val="22"/>
        </w:rPr>
      </w:pPr>
    </w:p>
    <w:p w:rsidR="000023A4" w:rsidRPr="00327320" w:rsidRDefault="000023A4" w:rsidP="000342D5">
      <w:pPr>
        <w:rPr>
          <w:rFonts w:ascii="Arial" w:hAnsi="Arial" w:cs="Arial"/>
          <w:b/>
          <w:szCs w:val="22"/>
        </w:rPr>
      </w:pPr>
      <w:r w:rsidRPr="00327320">
        <w:rPr>
          <w:rFonts w:ascii="Arial" w:hAnsi="Arial" w:cs="Arial"/>
          <w:b/>
          <w:szCs w:val="22"/>
        </w:rPr>
        <w:t>KEY FUNCTIONS</w:t>
      </w:r>
    </w:p>
    <w:p w:rsidR="000023A4" w:rsidRPr="00327320" w:rsidRDefault="000023A4" w:rsidP="007C6750">
      <w:pPr>
        <w:jc w:val="both"/>
        <w:rPr>
          <w:rFonts w:ascii="Arial" w:hAnsi="Arial" w:cs="Arial"/>
          <w:szCs w:val="22"/>
        </w:rPr>
      </w:pPr>
    </w:p>
    <w:p w:rsidR="00AE0A22" w:rsidRDefault="00DE21DF" w:rsidP="007C6750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Commercial awareness and s</w:t>
      </w:r>
      <w:r w:rsidR="00AE0A22">
        <w:rPr>
          <w:rFonts w:ascii="Arial" w:hAnsi="Arial" w:cs="Arial"/>
          <w:b/>
          <w:szCs w:val="22"/>
        </w:rPr>
        <w:t>trategic planning</w:t>
      </w:r>
    </w:p>
    <w:p w:rsidR="004128E7" w:rsidRDefault="004128E7" w:rsidP="004128E7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4128E7" w:rsidRPr="007723C2" w:rsidRDefault="005225BB" w:rsidP="004128E7">
      <w:p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You will be r</w:t>
      </w:r>
      <w:r w:rsidR="004128E7" w:rsidRPr="007723C2">
        <w:rPr>
          <w:rFonts w:ascii="Arial" w:hAnsi="Arial" w:cs="Arial"/>
          <w:szCs w:val="22"/>
        </w:rPr>
        <w:t>esponsible for:</w:t>
      </w:r>
    </w:p>
    <w:p w:rsidR="00DE21DF" w:rsidRPr="007723C2" w:rsidRDefault="00987FDC" w:rsidP="004128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steer</w:t>
      </w:r>
      <w:r w:rsidR="004128E7" w:rsidRPr="007723C2">
        <w:rPr>
          <w:rFonts w:ascii="Arial" w:hAnsi="Arial" w:cs="Arial"/>
          <w:szCs w:val="22"/>
        </w:rPr>
        <w:t>ing</w:t>
      </w:r>
      <w:r w:rsidRPr="007723C2">
        <w:rPr>
          <w:rFonts w:ascii="Arial" w:hAnsi="Arial" w:cs="Arial"/>
          <w:szCs w:val="22"/>
        </w:rPr>
        <w:t xml:space="preserve"> the direction of TSE</w:t>
      </w:r>
      <w:r w:rsidR="00DE21DF" w:rsidRPr="007723C2">
        <w:rPr>
          <w:rFonts w:ascii="Arial" w:hAnsi="Arial" w:cs="Arial"/>
          <w:szCs w:val="22"/>
        </w:rPr>
        <w:t xml:space="preserve"> including</w:t>
      </w:r>
      <w:r w:rsidR="0028506F" w:rsidRPr="007723C2">
        <w:rPr>
          <w:rFonts w:ascii="Arial" w:hAnsi="Arial" w:cs="Arial"/>
          <w:szCs w:val="22"/>
        </w:rPr>
        <w:t xml:space="preserve"> growing and driving</w:t>
      </w:r>
      <w:r w:rsidR="00DE21DF" w:rsidRPr="007723C2">
        <w:rPr>
          <w:rFonts w:ascii="Arial" w:hAnsi="Arial" w:cs="Arial"/>
          <w:szCs w:val="22"/>
        </w:rPr>
        <w:t xml:space="preserve"> new business</w:t>
      </w:r>
      <w:r w:rsidR="0028506F" w:rsidRPr="007723C2">
        <w:rPr>
          <w:rFonts w:ascii="Arial" w:hAnsi="Arial" w:cs="Arial"/>
          <w:szCs w:val="22"/>
        </w:rPr>
        <w:t xml:space="preserve"> elements</w:t>
      </w:r>
      <w:r w:rsidR="004128E7" w:rsidRPr="007723C2">
        <w:rPr>
          <w:rFonts w:ascii="Arial" w:hAnsi="Arial" w:cs="Arial"/>
          <w:szCs w:val="22"/>
        </w:rPr>
        <w:t>, including</w:t>
      </w:r>
      <w:r w:rsidR="00DE21DF" w:rsidRPr="007723C2">
        <w:rPr>
          <w:rFonts w:ascii="Arial" w:hAnsi="Arial" w:cs="Arial"/>
          <w:szCs w:val="22"/>
        </w:rPr>
        <w:t xml:space="preserve"> marketing, people, new initiatives and balancing profitability, capacity and the wider interests of the School</w:t>
      </w:r>
    </w:p>
    <w:p w:rsidR="00DE21DF" w:rsidRPr="007723C2" w:rsidRDefault="004128E7" w:rsidP="00DE21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d</w:t>
      </w:r>
      <w:r w:rsidR="00DE21DF" w:rsidRPr="007723C2">
        <w:rPr>
          <w:rFonts w:ascii="Arial" w:hAnsi="Arial" w:cs="Arial"/>
          <w:szCs w:val="22"/>
        </w:rPr>
        <w:t>evelop</w:t>
      </w:r>
      <w:r w:rsidRPr="007723C2">
        <w:rPr>
          <w:rFonts w:ascii="Arial" w:hAnsi="Arial" w:cs="Arial"/>
          <w:szCs w:val="22"/>
        </w:rPr>
        <w:t>ment and growth of</w:t>
      </w:r>
      <w:r w:rsidR="00DE21DF" w:rsidRPr="007723C2">
        <w:rPr>
          <w:rFonts w:ascii="Arial" w:hAnsi="Arial" w:cs="Arial"/>
          <w:szCs w:val="22"/>
        </w:rPr>
        <w:t xml:space="preserve"> external business, professional and community networks to produce new business opportunities</w:t>
      </w:r>
      <w:r w:rsidR="00DB4104" w:rsidRPr="007723C2">
        <w:rPr>
          <w:rFonts w:ascii="Arial" w:hAnsi="Arial" w:cs="Arial"/>
          <w:szCs w:val="22"/>
        </w:rPr>
        <w:t xml:space="preserve"> and generate income</w:t>
      </w:r>
    </w:p>
    <w:p w:rsidR="00AE0A22" w:rsidRPr="007723C2" w:rsidRDefault="004128E7" w:rsidP="003439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s</w:t>
      </w:r>
      <w:r w:rsidR="00DE21DF" w:rsidRPr="007723C2">
        <w:rPr>
          <w:rFonts w:ascii="Arial" w:hAnsi="Arial" w:cs="Arial"/>
          <w:szCs w:val="22"/>
        </w:rPr>
        <w:t>upport</w:t>
      </w:r>
      <w:r w:rsidRPr="007723C2">
        <w:rPr>
          <w:rFonts w:ascii="Arial" w:hAnsi="Arial" w:cs="Arial"/>
          <w:szCs w:val="22"/>
        </w:rPr>
        <w:t>ing</w:t>
      </w:r>
      <w:r w:rsidR="00DE21DF" w:rsidRPr="007723C2">
        <w:rPr>
          <w:rFonts w:ascii="Arial" w:hAnsi="Arial" w:cs="Arial"/>
          <w:szCs w:val="22"/>
        </w:rPr>
        <w:t xml:space="preserve"> and develop</w:t>
      </w:r>
      <w:r w:rsidRPr="007723C2">
        <w:rPr>
          <w:rFonts w:ascii="Arial" w:hAnsi="Arial" w:cs="Arial"/>
          <w:szCs w:val="22"/>
        </w:rPr>
        <w:t>ing</w:t>
      </w:r>
      <w:r w:rsidR="00DE21DF" w:rsidRPr="007723C2">
        <w:rPr>
          <w:rFonts w:ascii="Arial" w:hAnsi="Arial" w:cs="Arial"/>
          <w:szCs w:val="22"/>
        </w:rPr>
        <w:t xml:space="preserve"> the commercial awareness o</w:t>
      </w:r>
      <w:r w:rsidR="00D23D64" w:rsidRPr="007723C2">
        <w:rPr>
          <w:rFonts w:ascii="Arial" w:hAnsi="Arial" w:cs="Arial"/>
          <w:szCs w:val="22"/>
        </w:rPr>
        <w:t>f</w:t>
      </w:r>
      <w:r w:rsidR="00DE21DF" w:rsidRPr="007723C2">
        <w:rPr>
          <w:rFonts w:ascii="Arial" w:hAnsi="Arial" w:cs="Arial"/>
          <w:szCs w:val="22"/>
        </w:rPr>
        <w:t xml:space="preserve"> your team and the wider School community</w:t>
      </w:r>
      <w:r w:rsidR="00E40AF4" w:rsidRPr="007723C2">
        <w:rPr>
          <w:rFonts w:ascii="Arial" w:hAnsi="Arial" w:cs="Arial"/>
          <w:szCs w:val="22"/>
        </w:rPr>
        <w:t>,</w:t>
      </w:r>
      <w:r w:rsidR="00DE21DF" w:rsidRPr="007723C2">
        <w:rPr>
          <w:rFonts w:ascii="Arial" w:hAnsi="Arial" w:cs="Arial"/>
          <w:szCs w:val="22"/>
        </w:rPr>
        <w:t xml:space="preserve"> to be forward thinking in business awareness and practices</w:t>
      </w:r>
    </w:p>
    <w:p w:rsidR="00DE21DF" w:rsidRPr="007723C2" w:rsidRDefault="00DB4104" w:rsidP="003439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delivering the business plan and annual</w:t>
      </w:r>
      <w:r w:rsidR="00DE21DF" w:rsidRPr="007723C2">
        <w:rPr>
          <w:rFonts w:ascii="Arial" w:hAnsi="Arial" w:cs="Arial"/>
          <w:szCs w:val="22"/>
        </w:rPr>
        <w:t xml:space="preserve"> plans</w:t>
      </w:r>
      <w:r w:rsidR="004128E7" w:rsidRPr="007723C2">
        <w:rPr>
          <w:rFonts w:ascii="Arial" w:hAnsi="Arial" w:cs="Arial"/>
          <w:szCs w:val="22"/>
        </w:rPr>
        <w:t xml:space="preserve"> </w:t>
      </w:r>
      <w:r w:rsidR="004128E7" w:rsidRPr="007723C2">
        <w:rPr>
          <w:rFonts w:ascii="Arial" w:hAnsi="Arial" w:cs="Arial"/>
          <w:szCs w:val="22"/>
        </w:rPr>
        <w:t xml:space="preserve">alongside </w:t>
      </w:r>
      <w:r w:rsidR="004128E7" w:rsidRPr="007723C2">
        <w:rPr>
          <w:rFonts w:ascii="Arial" w:hAnsi="Arial" w:cs="Arial"/>
          <w:szCs w:val="22"/>
        </w:rPr>
        <w:t xml:space="preserve">and with the support of </w:t>
      </w:r>
      <w:r w:rsidR="004128E7" w:rsidRPr="007723C2">
        <w:rPr>
          <w:rFonts w:ascii="Arial" w:hAnsi="Arial" w:cs="Arial"/>
          <w:szCs w:val="22"/>
        </w:rPr>
        <w:t>the Business Director</w:t>
      </w:r>
      <w:r w:rsidR="00DE21DF" w:rsidRPr="007723C2">
        <w:rPr>
          <w:rFonts w:ascii="Arial" w:hAnsi="Arial" w:cs="Arial"/>
          <w:szCs w:val="22"/>
        </w:rPr>
        <w:t>.</w:t>
      </w:r>
    </w:p>
    <w:p w:rsidR="00AE0A22" w:rsidRPr="00AE0A22" w:rsidRDefault="00AE0A22" w:rsidP="00A93F52">
      <w:pPr>
        <w:pStyle w:val="ListParagraph"/>
        <w:ind w:left="360"/>
        <w:jc w:val="both"/>
        <w:rPr>
          <w:rFonts w:ascii="Arial" w:hAnsi="Arial" w:cs="Arial"/>
          <w:sz w:val="22"/>
          <w:szCs w:val="20"/>
        </w:rPr>
      </w:pPr>
    </w:p>
    <w:p w:rsidR="007C6750" w:rsidRDefault="007C6750" w:rsidP="007C6750">
      <w:pPr>
        <w:jc w:val="both"/>
        <w:rPr>
          <w:rFonts w:ascii="Arial" w:hAnsi="Arial" w:cs="Arial"/>
          <w:b/>
          <w:szCs w:val="22"/>
        </w:rPr>
      </w:pPr>
      <w:r w:rsidRPr="00327320">
        <w:rPr>
          <w:rFonts w:ascii="Arial" w:hAnsi="Arial" w:cs="Arial"/>
          <w:b/>
          <w:szCs w:val="22"/>
        </w:rPr>
        <w:t>Leadership</w:t>
      </w:r>
    </w:p>
    <w:p w:rsidR="004128E7" w:rsidRDefault="004128E7" w:rsidP="007C6750">
      <w:pPr>
        <w:jc w:val="both"/>
        <w:rPr>
          <w:rFonts w:ascii="Arial" w:hAnsi="Arial" w:cs="Arial"/>
          <w:b/>
          <w:szCs w:val="22"/>
        </w:rPr>
      </w:pPr>
    </w:p>
    <w:p w:rsidR="004128E7" w:rsidRPr="007723C2" w:rsidRDefault="004128E7" w:rsidP="007C6750">
      <w:p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 xml:space="preserve">You will be: </w:t>
      </w:r>
    </w:p>
    <w:p w:rsidR="007C6750" w:rsidRPr="007723C2" w:rsidRDefault="004128E7" w:rsidP="003439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d</w:t>
      </w:r>
      <w:r w:rsidR="009A1EE2" w:rsidRPr="007723C2">
        <w:rPr>
          <w:rFonts w:ascii="Arial" w:hAnsi="Arial" w:cs="Arial"/>
          <w:szCs w:val="20"/>
        </w:rPr>
        <w:t xml:space="preserve">irectly </w:t>
      </w:r>
      <w:r w:rsidR="007C6750" w:rsidRPr="007723C2">
        <w:rPr>
          <w:rFonts w:ascii="Arial" w:hAnsi="Arial" w:cs="Arial"/>
          <w:szCs w:val="20"/>
        </w:rPr>
        <w:t xml:space="preserve">responsible for </w:t>
      </w:r>
      <w:r w:rsidR="00DE21DF" w:rsidRPr="007723C2">
        <w:rPr>
          <w:rFonts w:ascii="Arial" w:hAnsi="Arial" w:cs="Arial"/>
          <w:szCs w:val="20"/>
        </w:rPr>
        <w:t>TSE’s</w:t>
      </w:r>
      <w:r w:rsidR="009A1EE2" w:rsidRPr="007723C2">
        <w:rPr>
          <w:rFonts w:ascii="Arial" w:hAnsi="Arial" w:cs="Arial"/>
          <w:szCs w:val="20"/>
        </w:rPr>
        <w:t xml:space="preserve"> overall b</w:t>
      </w:r>
      <w:r w:rsidR="00117A27" w:rsidRPr="007723C2">
        <w:rPr>
          <w:rFonts w:ascii="Arial" w:hAnsi="Arial" w:cs="Arial"/>
          <w:szCs w:val="20"/>
        </w:rPr>
        <w:t>usiness management</w:t>
      </w:r>
      <w:r w:rsidR="00DE21DF" w:rsidRPr="007723C2">
        <w:rPr>
          <w:rFonts w:ascii="Arial" w:hAnsi="Arial" w:cs="Arial"/>
          <w:szCs w:val="20"/>
        </w:rPr>
        <w:t xml:space="preserve">, </w:t>
      </w:r>
      <w:r w:rsidR="00EC3444" w:rsidRPr="007723C2">
        <w:rPr>
          <w:rFonts w:ascii="Arial" w:hAnsi="Arial" w:cs="Arial"/>
          <w:szCs w:val="20"/>
        </w:rPr>
        <w:t xml:space="preserve">performance, </w:t>
      </w:r>
      <w:r w:rsidR="00DE21DF" w:rsidRPr="007723C2">
        <w:rPr>
          <w:rFonts w:ascii="Arial" w:hAnsi="Arial" w:cs="Arial"/>
          <w:szCs w:val="20"/>
        </w:rPr>
        <w:t>people</w:t>
      </w:r>
      <w:r w:rsidR="00117A27" w:rsidRPr="007723C2">
        <w:rPr>
          <w:rFonts w:ascii="Arial" w:hAnsi="Arial" w:cs="Arial"/>
          <w:szCs w:val="20"/>
        </w:rPr>
        <w:t xml:space="preserve"> and operations</w:t>
      </w:r>
      <w:r w:rsidR="009A1EE2" w:rsidRPr="007723C2">
        <w:rPr>
          <w:rFonts w:ascii="Arial" w:hAnsi="Arial" w:cs="Arial"/>
          <w:szCs w:val="20"/>
        </w:rPr>
        <w:t>,</w:t>
      </w:r>
      <w:r w:rsidR="00DE21DF" w:rsidRPr="007723C2">
        <w:rPr>
          <w:rFonts w:ascii="Arial" w:hAnsi="Arial" w:cs="Arial"/>
          <w:szCs w:val="20"/>
        </w:rPr>
        <w:t xml:space="preserve"> whilst also providing wider support to the Business Director in pursuit of the School</w:t>
      </w:r>
      <w:r w:rsidRPr="007723C2">
        <w:rPr>
          <w:rFonts w:ascii="Arial" w:hAnsi="Arial" w:cs="Arial"/>
          <w:szCs w:val="20"/>
        </w:rPr>
        <w:t>’</w:t>
      </w:r>
      <w:r w:rsidR="00DE21DF" w:rsidRPr="007723C2">
        <w:rPr>
          <w:rFonts w:ascii="Arial" w:hAnsi="Arial" w:cs="Arial"/>
          <w:szCs w:val="20"/>
        </w:rPr>
        <w:t>s strategy</w:t>
      </w:r>
      <w:r w:rsidR="009A1EE2" w:rsidRPr="007723C2">
        <w:rPr>
          <w:rFonts w:ascii="Arial" w:hAnsi="Arial" w:cs="Arial"/>
          <w:szCs w:val="20"/>
        </w:rPr>
        <w:t xml:space="preserve"> an</w:t>
      </w:r>
      <w:r w:rsidR="00DE21DF" w:rsidRPr="007723C2">
        <w:rPr>
          <w:rFonts w:ascii="Arial" w:hAnsi="Arial" w:cs="Arial"/>
          <w:szCs w:val="20"/>
        </w:rPr>
        <w:t>d community vision</w:t>
      </w:r>
      <w:r w:rsidR="003714D4" w:rsidRPr="007723C2">
        <w:rPr>
          <w:rFonts w:ascii="Arial" w:hAnsi="Arial" w:cs="Arial"/>
          <w:szCs w:val="20"/>
        </w:rPr>
        <w:t xml:space="preserve"> </w:t>
      </w:r>
    </w:p>
    <w:p w:rsidR="003714D4" w:rsidRPr="007723C2" w:rsidRDefault="004128E7" w:rsidP="003439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responsible for e</w:t>
      </w:r>
      <w:r w:rsidR="003714D4" w:rsidRPr="007723C2">
        <w:rPr>
          <w:rFonts w:ascii="Arial" w:hAnsi="Arial" w:cs="Arial"/>
          <w:szCs w:val="20"/>
        </w:rPr>
        <w:t>mbed</w:t>
      </w:r>
      <w:r w:rsidRPr="007723C2">
        <w:rPr>
          <w:rFonts w:ascii="Arial" w:hAnsi="Arial" w:cs="Arial"/>
          <w:szCs w:val="20"/>
        </w:rPr>
        <w:t>ding</w:t>
      </w:r>
      <w:r w:rsidR="003714D4" w:rsidRPr="007723C2">
        <w:rPr>
          <w:rFonts w:ascii="Arial" w:hAnsi="Arial" w:cs="Arial"/>
          <w:szCs w:val="20"/>
        </w:rPr>
        <w:t xml:space="preserve"> an ethos of service excellence</w:t>
      </w:r>
      <w:r w:rsidR="00DE21DF" w:rsidRPr="007723C2">
        <w:rPr>
          <w:rFonts w:ascii="Arial" w:hAnsi="Arial" w:cs="Arial"/>
          <w:szCs w:val="20"/>
        </w:rPr>
        <w:t>, brand quality</w:t>
      </w:r>
      <w:r w:rsidR="009A1EE2" w:rsidRPr="007723C2">
        <w:rPr>
          <w:rFonts w:ascii="Arial" w:hAnsi="Arial" w:cs="Arial"/>
          <w:szCs w:val="20"/>
        </w:rPr>
        <w:t xml:space="preserve"> and people development</w:t>
      </w:r>
      <w:r w:rsidR="00DE21DF" w:rsidRPr="007723C2">
        <w:rPr>
          <w:rFonts w:ascii="Arial" w:hAnsi="Arial" w:cs="Arial"/>
          <w:szCs w:val="20"/>
        </w:rPr>
        <w:t xml:space="preserve"> in your team and delivery</w:t>
      </w:r>
    </w:p>
    <w:p w:rsidR="00FB5C81" w:rsidRPr="007723C2" w:rsidRDefault="004128E7" w:rsidP="003439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responsible for a team which includes the:</w:t>
      </w:r>
      <w:r w:rsidR="004D752F" w:rsidRPr="007723C2">
        <w:rPr>
          <w:rFonts w:ascii="Arial" w:hAnsi="Arial" w:cs="Arial"/>
          <w:szCs w:val="20"/>
        </w:rPr>
        <w:t xml:space="preserve"> </w:t>
      </w:r>
      <w:r w:rsidR="00D41F57" w:rsidRPr="007723C2">
        <w:rPr>
          <w:rFonts w:ascii="Arial" w:hAnsi="Arial" w:cs="Arial"/>
          <w:szCs w:val="22"/>
        </w:rPr>
        <w:t>SBASC Manager, Cookery School Manager, Theatre Manager, Events Manager, Technical Support Manager</w:t>
      </w:r>
    </w:p>
    <w:p w:rsidR="003714D4" w:rsidRPr="007723C2" w:rsidRDefault="005225BB" w:rsidP="003439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l</w:t>
      </w:r>
      <w:r w:rsidR="004D752F" w:rsidRPr="007723C2">
        <w:rPr>
          <w:rFonts w:ascii="Arial" w:hAnsi="Arial" w:cs="Arial"/>
          <w:szCs w:val="20"/>
        </w:rPr>
        <w:t>ead</w:t>
      </w:r>
      <w:r w:rsidRPr="007723C2">
        <w:rPr>
          <w:rFonts w:ascii="Arial" w:hAnsi="Arial" w:cs="Arial"/>
          <w:szCs w:val="20"/>
        </w:rPr>
        <w:t>ing</w:t>
      </w:r>
      <w:r w:rsidR="004D752F" w:rsidRPr="007723C2">
        <w:rPr>
          <w:rFonts w:ascii="Arial" w:hAnsi="Arial" w:cs="Arial"/>
          <w:szCs w:val="20"/>
        </w:rPr>
        <w:t xml:space="preserve"> the direction</w:t>
      </w:r>
      <w:r w:rsidR="00EC3444" w:rsidRPr="007723C2">
        <w:rPr>
          <w:rFonts w:ascii="Arial" w:hAnsi="Arial" w:cs="Arial"/>
          <w:szCs w:val="20"/>
        </w:rPr>
        <w:t xml:space="preserve"> and development</w:t>
      </w:r>
      <w:r w:rsidR="004D752F" w:rsidRPr="007723C2">
        <w:rPr>
          <w:rFonts w:ascii="Arial" w:hAnsi="Arial" w:cs="Arial"/>
          <w:szCs w:val="20"/>
        </w:rPr>
        <w:t xml:space="preserve"> of the TSE</w:t>
      </w:r>
      <w:r w:rsidR="003714D4" w:rsidRPr="007723C2">
        <w:rPr>
          <w:rFonts w:ascii="Arial" w:hAnsi="Arial" w:cs="Arial"/>
          <w:szCs w:val="20"/>
        </w:rPr>
        <w:t xml:space="preserve"> team through pe</w:t>
      </w:r>
      <w:r w:rsidR="009A1EE2" w:rsidRPr="007723C2">
        <w:rPr>
          <w:rFonts w:ascii="Arial" w:hAnsi="Arial" w:cs="Arial"/>
          <w:szCs w:val="20"/>
        </w:rPr>
        <w:t xml:space="preserve">rsonal leadership, coaching, </w:t>
      </w:r>
      <w:r w:rsidR="003714D4" w:rsidRPr="007723C2">
        <w:rPr>
          <w:rFonts w:ascii="Arial" w:hAnsi="Arial" w:cs="Arial"/>
          <w:szCs w:val="20"/>
        </w:rPr>
        <w:t>performance m</w:t>
      </w:r>
      <w:r w:rsidR="00215DC9" w:rsidRPr="007723C2">
        <w:rPr>
          <w:rFonts w:ascii="Arial" w:hAnsi="Arial" w:cs="Arial"/>
          <w:szCs w:val="20"/>
        </w:rPr>
        <w:t>anagement and recruitment</w:t>
      </w:r>
    </w:p>
    <w:p w:rsidR="00A32E47" w:rsidRPr="007723C2" w:rsidRDefault="005225BB" w:rsidP="003439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w</w:t>
      </w:r>
      <w:r w:rsidR="00A32E47" w:rsidRPr="007723C2">
        <w:rPr>
          <w:rFonts w:ascii="Arial" w:hAnsi="Arial" w:cs="Arial"/>
          <w:szCs w:val="20"/>
        </w:rPr>
        <w:t xml:space="preserve">orking in conjunction with the </w:t>
      </w:r>
      <w:r w:rsidR="004D752F" w:rsidRPr="007723C2">
        <w:rPr>
          <w:rFonts w:ascii="Arial" w:hAnsi="Arial" w:cs="Arial"/>
          <w:szCs w:val="20"/>
        </w:rPr>
        <w:t xml:space="preserve">Business Director and </w:t>
      </w:r>
      <w:r w:rsidR="00A32E47" w:rsidRPr="007723C2">
        <w:rPr>
          <w:rFonts w:ascii="Arial" w:hAnsi="Arial" w:cs="Arial"/>
          <w:szCs w:val="20"/>
        </w:rPr>
        <w:t xml:space="preserve">SLT to undertake an annual public benefit audit in terms of our obligations as a </w:t>
      </w:r>
      <w:r w:rsidRPr="007723C2">
        <w:rPr>
          <w:rFonts w:ascii="Arial" w:hAnsi="Arial" w:cs="Arial"/>
          <w:szCs w:val="20"/>
        </w:rPr>
        <w:t>S</w:t>
      </w:r>
      <w:r w:rsidR="00F04EBA" w:rsidRPr="007723C2">
        <w:rPr>
          <w:rFonts w:ascii="Arial" w:hAnsi="Arial" w:cs="Arial"/>
          <w:szCs w:val="20"/>
        </w:rPr>
        <w:t xml:space="preserve">chool within a </w:t>
      </w:r>
      <w:r w:rsidRPr="007723C2">
        <w:rPr>
          <w:rFonts w:ascii="Arial" w:hAnsi="Arial" w:cs="Arial"/>
          <w:szCs w:val="20"/>
        </w:rPr>
        <w:t>registered charity</w:t>
      </w:r>
    </w:p>
    <w:p w:rsidR="00BF391B" w:rsidRPr="007723C2" w:rsidRDefault="005225BB" w:rsidP="00BF39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responsible for driving excellent c</w:t>
      </w:r>
      <w:r w:rsidR="003714D4" w:rsidRPr="007723C2">
        <w:rPr>
          <w:rFonts w:ascii="Arial" w:hAnsi="Arial" w:cs="Arial"/>
          <w:szCs w:val="20"/>
        </w:rPr>
        <w:t xml:space="preserve">orporate relations and </w:t>
      </w:r>
      <w:r w:rsidRPr="007723C2">
        <w:rPr>
          <w:rFonts w:ascii="Arial" w:hAnsi="Arial" w:cs="Arial"/>
          <w:szCs w:val="20"/>
        </w:rPr>
        <w:t xml:space="preserve">be </w:t>
      </w:r>
      <w:r w:rsidR="003714D4" w:rsidRPr="007723C2">
        <w:rPr>
          <w:rFonts w:ascii="Arial" w:hAnsi="Arial" w:cs="Arial"/>
          <w:szCs w:val="20"/>
        </w:rPr>
        <w:t>f</w:t>
      </w:r>
      <w:r w:rsidRPr="007723C2">
        <w:rPr>
          <w:rFonts w:ascii="Arial" w:hAnsi="Arial" w:cs="Arial"/>
          <w:szCs w:val="20"/>
        </w:rPr>
        <w:t>ront-of-</w:t>
      </w:r>
      <w:r w:rsidR="00CF132D" w:rsidRPr="007723C2">
        <w:rPr>
          <w:rFonts w:ascii="Arial" w:hAnsi="Arial" w:cs="Arial"/>
          <w:szCs w:val="20"/>
        </w:rPr>
        <w:t>house for high profile events.</w:t>
      </w:r>
    </w:p>
    <w:p w:rsidR="00BF391B" w:rsidRDefault="00BF391B" w:rsidP="007C6750">
      <w:pPr>
        <w:jc w:val="both"/>
        <w:rPr>
          <w:rFonts w:ascii="Arial" w:hAnsi="Arial" w:cs="Arial"/>
          <w:b/>
          <w:szCs w:val="22"/>
        </w:rPr>
      </w:pPr>
    </w:p>
    <w:p w:rsidR="00A93F52" w:rsidRDefault="00E40AF4" w:rsidP="007C6750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Business management</w:t>
      </w:r>
    </w:p>
    <w:p w:rsidR="005225BB" w:rsidRDefault="005225BB" w:rsidP="007C6750">
      <w:pPr>
        <w:jc w:val="both"/>
        <w:rPr>
          <w:rFonts w:ascii="Arial" w:hAnsi="Arial" w:cs="Arial"/>
          <w:sz w:val="22"/>
          <w:szCs w:val="22"/>
        </w:rPr>
      </w:pPr>
    </w:p>
    <w:p w:rsidR="005225BB" w:rsidRPr="007723C2" w:rsidRDefault="005225BB" w:rsidP="007C6750">
      <w:p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This role will</w:t>
      </w:r>
    </w:p>
    <w:p w:rsidR="00E40AF4" w:rsidRPr="007723C2" w:rsidRDefault="005225BB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a</w:t>
      </w:r>
      <w:r w:rsidR="00E40AF4" w:rsidRPr="007723C2">
        <w:rPr>
          <w:rFonts w:ascii="Arial" w:hAnsi="Arial" w:cs="Arial"/>
          <w:szCs w:val="22"/>
        </w:rPr>
        <w:t>lign the activities and outputs of TSE to the overall School strategy</w:t>
      </w:r>
    </w:p>
    <w:p w:rsidR="00E40AF4" w:rsidRPr="007723C2" w:rsidRDefault="005225BB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Cs w:val="22"/>
        </w:rPr>
      </w:pPr>
      <w:r w:rsidRPr="007723C2">
        <w:rPr>
          <w:rFonts w:ascii="Arial" w:hAnsi="Arial" w:cs="Arial"/>
          <w:szCs w:val="22"/>
        </w:rPr>
        <w:t>m</w:t>
      </w:r>
      <w:r w:rsidR="00E40AF4" w:rsidRPr="007723C2">
        <w:rPr>
          <w:rFonts w:ascii="Arial" w:hAnsi="Arial" w:cs="Arial"/>
          <w:szCs w:val="22"/>
        </w:rPr>
        <w:t xml:space="preserve">aximise the contribution of TSE in relation to </w:t>
      </w:r>
      <w:r w:rsidRPr="007723C2">
        <w:rPr>
          <w:rFonts w:ascii="Arial" w:hAnsi="Arial" w:cs="Arial"/>
          <w:szCs w:val="22"/>
        </w:rPr>
        <w:t>f</w:t>
      </w:r>
      <w:r w:rsidR="00E40AF4" w:rsidRPr="007723C2">
        <w:rPr>
          <w:rFonts w:ascii="Arial" w:hAnsi="Arial" w:cs="Arial"/>
          <w:szCs w:val="22"/>
        </w:rPr>
        <w:t xml:space="preserve">inancial performance, </w:t>
      </w:r>
      <w:r w:rsidRPr="007723C2">
        <w:rPr>
          <w:rFonts w:ascii="Arial" w:hAnsi="Arial" w:cs="Arial"/>
          <w:szCs w:val="22"/>
        </w:rPr>
        <w:t>p</w:t>
      </w:r>
      <w:r w:rsidR="00E40AF4" w:rsidRPr="007723C2">
        <w:rPr>
          <w:rFonts w:ascii="Arial" w:hAnsi="Arial" w:cs="Arial"/>
          <w:szCs w:val="22"/>
        </w:rPr>
        <w:t xml:space="preserve">upil retention and </w:t>
      </w:r>
      <w:r w:rsidR="00EC3444" w:rsidRPr="007723C2">
        <w:rPr>
          <w:rFonts w:ascii="Arial" w:hAnsi="Arial" w:cs="Arial"/>
          <w:szCs w:val="22"/>
        </w:rPr>
        <w:t>r</w:t>
      </w:r>
      <w:r w:rsidR="00E40AF4" w:rsidRPr="007723C2">
        <w:rPr>
          <w:rFonts w:ascii="Arial" w:hAnsi="Arial" w:cs="Arial"/>
          <w:szCs w:val="22"/>
        </w:rPr>
        <w:t xml:space="preserve">ecruitment, </w:t>
      </w:r>
      <w:r w:rsidRPr="007723C2">
        <w:rPr>
          <w:rFonts w:ascii="Arial" w:hAnsi="Arial" w:cs="Arial"/>
          <w:szCs w:val="22"/>
        </w:rPr>
        <w:t>b</w:t>
      </w:r>
      <w:r w:rsidR="00E40AF4" w:rsidRPr="007723C2">
        <w:rPr>
          <w:rFonts w:ascii="Arial" w:hAnsi="Arial" w:cs="Arial"/>
          <w:szCs w:val="22"/>
        </w:rPr>
        <w:t>rand/</w:t>
      </w:r>
      <w:r w:rsidRPr="007723C2">
        <w:rPr>
          <w:rFonts w:ascii="Arial" w:hAnsi="Arial" w:cs="Arial"/>
          <w:szCs w:val="22"/>
        </w:rPr>
        <w:t>r</w:t>
      </w:r>
      <w:r w:rsidR="00E40AF4" w:rsidRPr="007723C2">
        <w:rPr>
          <w:rFonts w:ascii="Arial" w:hAnsi="Arial" w:cs="Arial"/>
          <w:szCs w:val="22"/>
        </w:rPr>
        <w:t>eputation</w:t>
      </w:r>
      <w:r w:rsidR="00EC3444" w:rsidRPr="007723C2">
        <w:rPr>
          <w:rFonts w:ascii="Arial" w:hAnsi="Arial" w:cs="Arial"/>
          <w:szCs w:val="22"/>
        </w:rPr>
        <w:t>/</w:t>
      </w:r>
      <w:r w:rsidRPr="007723C2">
        <w:rPr>
          <w:rFonts w:ascii="Arial" w:hAnsi="Arial" w:cs="Arial"/>
          <w:szCs w:val="22"/>
        </w:rPr>
        <w:t>q</w:t>
      </w:r>
      <w:r w:rsidR="00EC3444" w:rsidRPr="007723C2">
        <w:rPr>
          <w:rFonts w:ascii="Arial" w:hAnsi="Arial" w:cs="Arial"/>
          <w:szCs w:val="22"/>
        </w:rPr>
        <w:t>uality</w:t>
      </w:r>
      <w:r w:rsidR="00E40AF4" w:rsidRPr="007723C2">
        <w:rPr>
          <w:rFonts w:ascii="Arial" w:hAnsi="Arial" w:cs="Arial"/>
          <w:szCs w:val="22"/>
        </w:rPr>
        <w:t xml:space="preserve"> and </w:t>
      </w:r>
      <w:r w:rsidRPr="007723C2">
        <w:rPr>
          <w:rFonts w:ascii="Arial" w:hAnsi="Arial" w:cs="Arial"/>
          <w:szCs w:val="22"/>
        </w:rPr>
        <w:t>p</w:t>
      </w:r>
      <w:r w:rsidR="00E40AF4" w:rsidRPr="007723C2">
        <w:rPr>
          <w:rFonts w:ascii="Arial" w:hAnsi="Arial" w:cs="Arial"/>
          <w:szCs w:val="22"/>
        </w:rPr>
        <w:t>ublic benefit whilst retaining a balance with the wider school objectives</w:t>
      </w:r>
    </w:p>
    <w:p w:rsidR="00E40AF4" w:rsidRPr="007723C2" w:rsidRDefault="005225BB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Cs w:val="22"/>
        </w:rPr>
      </w:pPr>
      <w:r w:rsidRPr="007723C2">
        <w:rPr>
          <w:rFonts w:ascii="Arial" w:hAnsi="Arial" w:cs="Arial"/>
          <w:szCs w:val="22"/>
        </w:rPr>
        <w:t>s</w:t>
      </w:r>
      <w:r w:rsidR="00E40AF4" w:rsidRPr="007723C2">
        <w:rPr>
          <w:rFonts w:ascii="Arial" w:hAnsi="Arial" w:cs="Arial"/>
          <w:szCs w:val="22"/>
        </w:rPr>
        <w:t xml:space="preserve">upport and coach </w:t>
      </w:r>
      <w:r w:rsidRPr="007723C2">
        <w:rPr>
          <w:rFonts w:ascii="Arial" w:hAnsi="Arial" w:cs="Arial"/>
          <w:szCs w:val="22"/>
        </w:rPr>
        <w:t xml:space="preserve">the key members of the TSE </w:t>
      </w:r>
      <w:r w:rsidR="00E40AF4" w:rsidRPr="007723C2">
        <w:rPr>
          <w:rFonts w:ascii="Arial" w:hAnsi="Arial" w:cs="Arial"/>
          <w:szCs w:val="22"/>
        </w:rPr>
        <w:t>team to develop new business</w:t>
      </w:r>
    </w:p>
    <w:p w:rsidR="00EC3444" w:rsidRPr="007723C2" w:rsidRDefault="005225BB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Cs w:val="22"/>
        </w:rPr>
      </w:pPr>
      <w:r w:rsidRPr="007723C2">
        <w:rPr>
          <w:rFonts w:ascii="Arial" w:hAnsi="Arial" w:cs="Arial"/>
          <w:szCs w:val="22"/>
        </w:rPr>
        <w:t>w</w:t>
      </w:r>
      <w:r w:rsidR="00EC3444" w:rsidRPr="007723C2">
        <w:rPr>
          <w:rFonts w:ascii="Arial" w:hAnsi="Arial" w:cs="Arial"/>
          <w:szCs w:val="22"/>
        </w:rPr>
        <w:t>ork alongside Marketing and Communications at the School to ensure maximum mutual benefit is obtained</w:t>
      </w:r>
    </w:p>
    <w:p w:rsidR="00565FC9" w:rsidRPr="007723C2" w:rsidRDefault="005225BB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Cs w:val="22"/>
        </w:rPr>
      </w:pPr>
      <w:r w:rsidRPr="007723C2">
        <w:rPr>
          <w:rFonts w:ascii="Arial" w:hAnsi="Arial" w:cs="Arial"/>
          <w:szCs w:val="22"/>
        </w:rPr>
        <w:t>i</w:t>
      </w:r>
      <w:r w:rsidR="00565FC9" w:rsidRPr="007723C2">
        <w:rPr>
          <w:rFonts w:ascii="Arial" w:hAnsi="Arial" w:cs="Arial"/>
          <w:szCs w:val="22"/>
        </w:rPr>
        <w:t>nitiate and develop new ideas</w:t>
      </w:r>
    </w:p>
    <w:p w:rsidR="00E40AF4" w:rsidRPr="007723C2" w:rsidRDefault="005225BB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Cs w:val="22"/>
        </w:rPr>
      </w:pPr>
      <w:r w:rsidRPr="007723C2">
        <w:rPr>
          <w:rFonts w:ascii="Arial" w:hAnsi="Arial" w:cs="Arial"/>
          <w:szCs w:val="22"/>
        </w:rPr>
        <w:t>i</w:t>
      </w:r>
      <w:r w:rsidR="00EC3444" w:rsidRPr="007723C2">
        <w:rPr>
          <w:rFonts w:ascii="Arial" w:hAnsi="Arial" w:cs="Arial"/>
          <w:szCs w:val="22"/>
        </w:rPr>
        <w:t xml:space="preserve">dentify </w:t>
      </w:r>
      <w:r w:rsidR="007723C2" w:rsidRPr="007723C2">
        <w:rPr>
          <w:rFonts w:ascii="Arial" w:hAnsi="Arial" w:cs="Arial"/>
          <w:szCs w:val="22"/>
        </w:rPr>
        <w:t xml:space="preserve">ineffective </w:t>
      </w:r>
      <w:r w:rsidR="00E40AF4" w:rsidRPr="007723C2">
        <w:rPr>
          <w:rFonts w:ascii="Arial" w:hAnsi="Arial" w:cs="Arial"/>
          <w:szCs w:val="22"/>
        </w:rPr>
        <w:t>process</w:t>
      </w:r>
      <w:r w:rsidR="00EC3444" w:rsidRPr="007723C2">
        <w:rPr>
          <w:rFonts w:ascii="Arial" w:hAnsi="Arial" w:cs="Arial"/>
          <w:szCs w:val="22"/>
        </w:rPr>
        <w:t>es</w:t>
      </w:r>
      <w:r w:rsidR="00E40AF4" w:rsidRPr="007723C2">
        <w:rPr>
          <w:rFonts w:ascii="Arial" w:hAnsi="Arial" w:cs="Arial"/>
          <w:szCs w:val="22"/>
        </w:rPr>
        <w:t xml:space="preserve"> and work </w:t>
      </w:r>
      <w:r w:rsidR="007723C2" w:rsidRPr="007723C2">
        <w:rPr>
          <w:rFonts w:ascii="Arial" w:hAnsi="Arial" w:cs="Arial"/>
          <w:szCs w:val="22"/>
        </w:rPr>
        <w:t xml:space="preserve">both </w:t>
      </w:r>
      <w:r w:rsidR="00E40AF4" w:rsidRPr="007723C2">
        <w:rPr>
          <w:rFonts w:ascii="Arial" w:hAnsi="Arial" w:cs="Arial"/>
          <w:szCs w:val="22"/>
        </w:rPr>
        <w:t xml:space="preserve">with </w:t>
      </w:r>
      <w:r w:rsidR="007723C2" w:rsidRPr="007723C2">
        <w:rPr>
          <w:rFonts w:ascii="Arial" w:hAnsi="Arial" w:cs="Arial"/>
          <w:szCs w:val="22"/>
        </w:rPr>
        <w:t xml:space="preserve">the immediate </w:t>
      </w:r>
      <w:r w:rsidR="00E40AF4" w:rsidRPr="007723C2">
        <w:rPr>
          <w:rFonts w:ascii="Arial" w:hAnsi="Arial" w:cs="Arial"/>
          <w:szCs w:val="22"/>
        </w:rPr>
        <w:t>team and other</w:t>
      </w:r>
      <w:r w:rsidR="00EC3444" w:rsidRPr="007723C2">
        <w:rPr>
          <w:rFonts w:ascii="Arial" w:hAnsi="Arial" w:cs="Arial"/>
          <w:szCs w:val="22"/>
        </w:rPr>
        <w:t>s</w:t>
      </w:r>
      <w:r w:rsidR="007723C2" w:rsidRPr="007723C2">
        <w:rPr>
          <w:rFonts w:ascii="Arial" w:hAnsi="Arial" w:cs="Arial"/>
          <w:szCs w:val="22"/>
        </w:rPr>
        <w:t xml:space="preserve"> across the School</w:t>
      </w:r>
      <w:r w:rsidR="00E40AF4" w:rsidRPr="007723C2">
        <w:rPr>
          <w:rFonts w:ascii="Arial" w:hAnsi="Arial" w:cs="Arial"/>
          <w:szCs w:val="22"/>
        </w:rPr>
        <w:t xml:space="preserve"> to </w:t>
      </w:r>
      <w:r w:rsidR="00EC3444" w:rsidRPr="007723C2">
        <w:rPr>
          <w:rFonts w:ascii="Arial" w:hAnsi="Arial" w:cs="Arial"/>
          <w:szCs w:val="22"/>
        </w:rPr>
        <w:t>improve</w:t>
      </w:r>
      <w:r w:rsidR="007723C2" w:rsidRPr="007723C2">
        <w:rPr>
          <w:rFonts w:ascii="Arial" w:hAnsi="Arial" w:cs="Arial"/>
          <w:szCs w:val="22"/>
        </w:rPr>
        <w:t xml:space="preserve"> efficiencies</w:t>
      </w:r>
    </w:p>
    <w:p w:rsidR="00EC3444" w:rsidRPr="007723C2" w:rsidRDefault="007723C2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Cs w:val="22"/>
        </w:rPr>
      </w:pPr>
      <w:r w:rsidRPr="007723C2">
        <w:rPr>
          <w:rFonts w:ascii="Arial" w:hAnsi="Arial" w:cs="Arial"/>
          <w:szCs w:val="22"/>
        </w:rPr>
        <w:t>r</w:t>
      </w:r>
      <w:r w:rsidR="00EC3444" w:rsidRPr="007723C2">
        <w:rPr>
          <w:rFonts w:ascii="Arial" w:hAnsi="Arial" w:cs="Arial"/>
          <w:szCs w:val="22"/>
        </w:rPr>
        <w:t>eview budgeting, target setting, financial monitoring and reporting to support regular and effective performance expectations, reviews and management</w:t>
      </w:r>
    </w:p>
    <w:p w:rsidR="00EC3444" w:rsidRPr="007723C2" w:rsidRDefault="007723C2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c</w:t>
      </w:r>
      <w:r w:rsidR="00EC3444" w:rsidRPr="007723C2">
        <w:rPr>
          <w:rFonts w:ascii="Arial" w:hAnsi="Arial" w:cs="Arial"/>
          <w:szCs w:val="22"/>
        </w:rPr>
        <w:t>ommunicate, plan and deliver through formal and informal matrix management structures</w:t>
      </w:r>
    </w:p>
    <w:p w:rsidR="00D41F57" w:rsidRPr="007723C2" w:rsidRDefault="007723C2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o</w:t>
      </w:r>
      <w:r w:rsidR="00D41F57" w:rsidRPr="007723C2">
        <w:rPr>
          <w:rFonts w:ascii="Arial" w:hAnsi="Arial" w:cs="Arial"/>
          <w:szCs w:val="22"/>
        </w:rPr>
        <w:t xml:space="preserve">versee the School’s </w:t>
      </w:r>
      <w:r w:rsidRPr="007723C2">
        <w:rPr>
          <w:rFonts w:ascii="Arial" w:hAnsi="Arial" w:cs="Arial"/>
          <w:szCs w:val="22"/>
        </w:rPr>
        <w:t>e</w:t>
      </w:r>
      <w:r w:rsidR="00D41F57" w:rsidRPr="007723C2">
        <w:rPr>
          <w:rFonts w:ascii="Arial" w:hAnsi="Arial" w:cs="Arial"/>
          <w:szCs w:val="22"/>
        </w:rPr>
        <w:t>vents booking system (current</w:t>
      </w:r>
      <w:r w:rsidRPr="007723C2">
        <w:rPr>
          <w:rFonts w:ascii="Arial" w:hAnsi="Arial" w:cs="Arial"/>
          <w:szCs w:val="22"/>
        </w:rPr>
        <w:t xml:space="preserve">ly Gladstone) and co-ordinate </w:t>
      </w:r>
      <w:r w:rsidR="00D41F57" w:rsidRPr="007723C2">
        <w:rPr>
          <w:rFonts w:ascii="Arial" w:hAnsi="Arial" w:cs="Arial"/>
          <w:szCs w:val="22"/>
        </w:rPr>
        <w:t>with the School calendar</w:t>
      </w:r>
      <w:r w:rsidR="00F80BE0" w:rsidRPr="007723C2">
        <w:rPr>
          <w:rFonts w:ascii="Arial" w:hAnsi="Arial" w:cs="Arial"/>
          <w:szCs w:val="22"/>
        </w:rPr>
        <w:t xml:space="preserve"> to ensure effective planning and delivery</w:t>
      </w:r>
    </w:p>
    <w:p w:rsidR="00EC3444" w:rsidRPr="007723C2" w:rsidRDefault="00EC3444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produce repo</w:t>
      </w:r>
      <w:r w:rsidR="007723C2" w:rsidRPr="007723C2">
        <w:rPr>
          <w:rFonts w:ascii="Arial" w:hAnsi="Arial" w:cs="Arial"/>
          <w:szCs w:val="22"/>
        </w:rPr>
        <w:t>rts on TSE as necessary, providing</w:t>
      </w:r>
      <w:r w:rsidRPr="007723C2">
        <w:rPr>
          <w:rFonts w:ascii="Arial" w:hAnsi="Arial" w:cs="Arial"/>
          <w:szCs w:val="22"/>
        </w:rPr>
        <w:t xml:space="preserve"> information on costings, budgets and performance</w:t>
      </w:r>
      <w:r w:rsidR="00565FC9" w:rsidRPr="007723C2">
        <w:rPr>
          <w:rFonts w:ascii="Arial" w:hAnsi="Arial" w:cs="Arial"/>
          <w:szCs w:val="22"/>
        </w:rPr>
        <w:t xml:space="preserve"> a</w:t>
      </w:r>
      <w:r w:rsidR="00F80BE0" w:rsidRPr="007723C2">
        <w:rPr>
          <w:rFonts w:ascii="Arial" w:hAnsi="Arial" w:cs="Arial"/>
          <w:szCs w:val="22"/>
        </w:rPr>
        <w:t>s</w:t>
      </w:r>
      <w:r w:rsidR="00565FC9" w:rsidRPr="007723C2">
        <w:rPr>
          <w:rFonts w:ascii="Arial" w:hAnsi="Arial" w:cs="Arial"/>
          <w:szCs w:val="22"/>
        </w:rPr>
        <w:t xml:space="preserve"> required liaising with </w:t>
      </w:r>
      <w:r w:rsidR="00D41F57" w:rsidRPr="007723C2">
        <w:rPr>
          <w:rFonts w:ascii="Arial" w:hAnsi="Arial" w:cs="Arial"/>
          <w:szCs w:val="22"/>
        </w:rPr>
        <w:t>the Finance team as appropriate</w:t>
      </w:r>
    </w:p>
    <w:p w:rsidR="00D41F57" w:rsidRPr="007723C2" w:rsidRDefault="007723C2" w:rsidP="00E40A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7723C2">
        <w:rPr>
          <w:rFonts w:ascii="Arial" w:hAnsi="Arial" w:cs="Arial"/>
          <w:szCs w:val="22"/>
        </w:rPr>
        <w:t>e</w:t>
      </w:r>
      <w:r w:rsidR="00D41F57" w:rsidRPr="007723C2">
        <w:rPr>
          <w:rFonts w:ascii="Arial" w:hAnsi="Arial" w:cs="Arial"/>
          <w:szCs w:val="22"/>
        </w:rPr>
        <w:t>nsure compliance with all relevant legal, financial, corporate governance, insurance, health and safety, indepen</w:t>
      </w:r>
      <w:r w:rsidRPr="007723C2">
        <w:rPr>
          <w:rFonts w:ascii="Arial" w:hAnsi="Arial" w:cs="Arial"/>
          <w:szCs w:val="22"/>
        </w:rPr>
        <w:t>dent school</w:t>
      </w:r>
      <w:r w:rsidR="00D41F57" w:rsidRPr="007723C2">
        <w:rPr>
          <w:rFonts w:ascii="Arial" w:hAnsi="Arial" w:cs="Arial"/>
          <w:szCs w:val="22"/>
        </w:rPr>
        <w:t>s</w:t>
      </w:r>
      <w:r w:rsidRPr="007723C2">
        <w:rPr>
          <w:rFonts w:ascii="Arial" w:hAnsi="Arial" w:cs="Arial"/>
          <w:szCs w:val="22"/>
        </w:rPr>
        <w:t>’</w:t>
      </w:r>
      <w:r w:rsidR="00D41F57" w:rsidRPr="007723C2">
        <w:rPr>
          <w:rFonts w:ascii="Arial" w:hAnsi="Arial" w:cs="Arial"/>
          <w:szCs w:val="22"/>
        </w:rPr>
        <w:t xml:space="preserve"> standards and property regulations with appropriate guidance from your line manager, MIST and/or </w:t>
      </w:r>
      <w:r w:rsidRPr="007723C2">
        <w:rPr>
          <w:rFonts w:ascii="Arial" w:hAnsi="Arial" w:cs="Arial"/>
          <w:szCs w:val="22"/>
        </w:rPr>
        <w:t xml:space="preserve">other </w:t>
      </w:r>
      <w:r w:rsidR="00D41F57" w:rsidRPr="007723C2">
        <w:rPr>
          <w:rFonts w:ascii="Arial" w:hAnsi="Arial" w:cs="Arial"/>
          <w:szCs w:val="22"/>
        </w:rPr>
        <w:t>professionals.</w:t>
      </w:r>
    </w:p>
    <w:p w:rsidR="00A93F52" w:rsidRDefault="00A93F52" w:rsidP="007C6750">
      <w:pPr>
        <w:jc w:val="both"/>
        <w:rPr>
          <w:rFonts w:ascii="Arial" w:hAnsi="Arial" w:cs="Arial"/>
          <w:b/>
          <w:szCs w:val="22"/>
        </w:rPr>
      </w:pPr>
    </w:p>
    <w:p w:rsidR="000023A4" w:rsidRPr="00327320" w:rsidRDefault="00D632A6" w:rsidP="007C6750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THE PERSON</w:t>
      </w:r>
    </w:p>
    <w:p w:rsidR="000023A4" w:rsidRPr="00327320" w:rsidRDefault="000023A4" w:rsidP="007C6750">
      <w:pPr>
        <w:jc w:val="both"/>
        <w:rPr>
          <w:rFonts w:ascii="Arial" w:hAnsi="Arial" w:cs="Arial"/>
          <w:b/>
          <w:szCs w:val="22"/>
        </w:rPr>
      </w:pPr>
    </w:p>
    <w:p w:rsidR="000023A4" w:rsidRPr="00327320" w:rsidRDefault="00D57489" w:rsidP="007C6750">
      <w:pPr>
        <w:jc w:val="both"/>
        <w:rPr>
          <w:rFonts w:ascii="Arial" w:hAnsi="Arial" w:cs="Arial"/>
          <w:b/>
          <w:i/>
          <w:szCs w:val="22"/>
        </w:rPr>
      </w:pPr>
      <w:r w:rsidRPr="00327320">
        <w:rPr>
          <w:rFonts w:ascii="Arial" w:hAnsi="Arial" w:cs="Arial"/>
          <w:b/>
          <w:i/>
          <w:szCs w:val="22"/>
        </w:rPr>
        <w:t>Essential Criteria</w:t>
      </w:r>
    </w:p>
    <w:p w:rsidR="00D632A6" w:rsidRPr="007723C2" w:rsidRDefault="00C57914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 xml:space="preserve">Strong </w:t>
      </w:r>
      <w:r w:rsidR="00565FC9" w:rsidRPr="007723C2">
        <w:rPr>
          <w:rFonts w:ascii="Arial" w:hAnsi="Arial" w:cs="Arial"/>
          <w:szCs w:val="20"/>
        </w:rPr>
        <w:t xml:space="preserve">record in business development, </w:t>
      </w:r>
      <w:r w:rsidR="004137BF" w:rsidRPr="007723C2">
        <w:rPr>
          <w:rFonts w:ascii="Arial" w:hAnsi="Arial" w:cs="Arial"/>
          <w:szCs w:val="20"/>
        </w:rPr>
        <w:t>management</w:t>
      </w:r>
      <w:r w:rsidR="00565FC9" w:rsidRPr="007723C2">
        <w:rPr>
          <w:rFonts w:ascii="Arial" w:hAnsi="Arial" w:cs="Arial"/>
          <w:szCs w:val="20"/>
        </w:rPr>
        <w:t xml:space="preserve"> and organisational skills</w:t>
      </w:r>
    </w:p>
    <w:p w:rsidR="008B3DBC" w:rsidRPr="007723C2" w:rsidRDefault="00C57914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F</w:t>
      </w:r>
      <w:r w:rsidR="008B3DBC" w:rsidRPr="007723C2">
        <w:rPr>
          <w:rFonts w:ascii="Arial" w:hAnsi="Arial" w:cs="Arial"/>
          <w:szCs w:val="20"/>
        </w:rPr>
        <w:t xml:space="preserve">inancial and commercial acumen including the ability to </w:t>
      </w:r>
      <w:r w:rsidR="00E52DF6" w:rsidRPr="007723C2">
        <w:rPr>
          <w:rFonts w:ascii="Arial" w:hAnsi="Arial" w:cs="Arial"/>
          <w:szCs w:val="20"/>
        </w:rPr>
        <w:t>set, manage</w:t>
      </w:r>
      <w:r w:rsidR="00871358" w:rsidRPr="007723C2">
        <w:rPr>
          <w:rFonts w:ascii="Arial" w:hAnsi="Arial" w:cs="Arial"/>
          <w:szCs w:val="20"/>
        </w:rPr>
        <w:t>, monitor</w:t>
      </w:r>
      <w:r w:rsidR="00E52DF6" w:rsidRPr="007723C2">
        <w:rPr>
          <w:rFonts w:ascii="Arial" w:hAnsi="Arial" w:cs="Arial"/>
          <w:szCs w:val="20"/>
        </w:rPr>
        <w:t xml:space="preserve"> and deliver budgets</w:t>
      </w:r>
      <w:r w:rsidR="007723C2" w:rsidRPr="007723C2">
        <w:rPr>
          <w:rFonts w:ascii="Arial" w:hAnsi="Arial" w:cs="Arial"/>
          <w:szCs w:val="20"/>
        </w:rPr>
        <w:t xml:space="preserve"> and </w:t>
      </w:r>
      <w:r w:rsidR="008B3DBC" w:rsidRPr="007723C2">
        <w:rPr>
          <w:rFonts w:ascii="Arial" w:hAnsi="Arial" w:cs="Arial"/>
          <w:szCs w:val="20"/>
        </w:rPr>
        <w:t>develop</w:t>
      </w:r>
      <w:r w:rsidR="00871358" w:rsidRPr="007723C2">
        <w:rPr>
          <w:rFonts w:ascii="Arial" w:hAnsi="Arial" w:cs="Arial"/>
          <w:szCs w:val="20"/>
        </w:rPr>
        <w:t xml:space="preserve"> and implement</w:t>
      </w:r>
      <w:r w:rsidR="00565FC9" w:rsidRPr="007723C2">
        <w:rPr>
          <w:rFonts w:ascii="Arial" w:hAnsi="Arial" w:cs="Arial"/>
          <w:szCs w:val="20"/>
        </w:rPr>
        <w:t xml:space="preserve"> longer term plans</w:t>
      </w:r>
    </w:p>
    <w:p w:rsidR="00D23D64" w:rsidRPr="007723C2" w:rsidRDefault="007723C2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Self-motivated and results-</w:t>
      </w:r>
      <w:r w:rsidR="00D23D64" w:rsidRPr="007723C2">
        <w:rPr>
          <w:rFonts w:ascii="Arial" w:hAnsi="Arial" w:cs="Arial"/>
          <w:szCs w:val="20"/>
        </w:rPr>
        <w:t>orientated with good resil</w:t>
      </w:r>
      <w:r w:rsidRPr="007723C2">
        <w:rPr>
          <w:rFonts w:ascii="Arial" w:hAnsi="Arial" w:cs="Arial"/>
          <w:szCs w:val="20"/>
        </w:rPr>
        <w:t>ience when tackling challenges.</w:t>
      </w:r>
    </w:p>
    <w:p w:rsidR="008B3DBC" w:rsidRPr="007723C2" w:rsidRDefault="00C57914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 xml:space="preserve">Effective </w:t>
      </w:r>
      <w:r w:rsidR="008B3DBC" w:rsidRPr="007723C2">
        <w:rPr>
          <w:rFonts w:ascii="Arial" w:hAnsi="Arial" w:cs="Arial"/>
          <w:szCs w:val="20"/>
        </w:rPr>
        <w:t xml:space="preserve">communication and people skills including experience in </w:t>
      </w:r>
      <w:r w:rsidR="00753127" w:rsidRPr="007723C2">
        <w:rPr>
          <w:rFonts w:ascii="Arial" w:hAnsi="Arial" w:cs="Arial"/>
          <w:szCs w:val="20"/>
        </w:rPr>
        <w:t>leading and managing peo</w:t>
      </w:r>
      <w:r w:rsidR="00565FC9" w:rsidRPr="007723C2">
        <w:rPr>
          <w:rFonts w:ascii="Arial" w:hAnsi="Arial" w:cs="Arial"/>
          <w:szCs w:val="20"/>
        </w:rPr>
        <w:t>ple</w:t>
      </w:r>
      <w:r w:rsidR="00753127" w:rsidRPr="007723C2">
        <w:rPr>
          <w:rFonts w:ascii="Arial" w:hAnsi="Arial" w:cs="Arial"/>
          <w:szCs w:val="20"/>
        </w:rPr>
        <w:t xml:space="preserve">, </w:t>
      </w:r>
      <w:r w:rsidR="001C014D" w:rsidRPr="007723C2">
        <w:rPr>
          <w:rFonts w:ascii="Arial" w:hAnsi="Arial" w:cs="Arial"/>
          <w:szCs w:val="20"/>
        </w:rPr>
        <w:t>driving change, developing a culture of positive behaviours</w:t>
      </w:r>
      <w:r w:rsidR="00753127" w:rsidRPr="007723C2">
        <w:rPr>
          <w:rFonts w:ascii="Arial" w:hAnsi="Arial" w:cs="Arial"/>
          <w:szCs w:val="20"/>
        </w:rPr>
        <w:t xml:space="preserve"> </w:t>
      </w:r>
      <w:r w:rsidR="00E52DF6" w:rsidRPr="007723C2">
        <w:rPr>
          <w:rFonts w:ascii="Arial" w:hAnsi="Arial" w:cs="Arial"/>
          <w:szCs w:val="20"/>
        </w:rPr>
        <w:t>and team leadership</w:t>
      </w:r>
    </w:p>
    <w:p w:rsidR="00E52DF6" w:rsidRPr="007723C2" w:rsidRDefault="007723C2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 xml:space="preserve">A strong bias for action </w:t>
      </w:r>
      <w:r w:rsidR="00753127" w:rsidRPr="007723C2">
        <w:rPr>
          <w:rFonts w:ascii="Arial" w:hAnsi="Arial" w:cs="Arial"/>
          <w:szCs w:val="20"/>
        </w:rPr>
        <w:t>with a</w:t>
      </w:r>
      <w:r w:rsidR="00871358" w:rsidRPr="007723C2">
        <w:rPr>
          <w:rFonts w:ascii="Arial" w:hAnsi="Arial" w:cs="Arial"/>
          <w:szCs w:val="20"/>
        </w:rPr>
        <w:t>n effective knowledge of and e</w:t>
      </w:r>
      <w:r w:rsidR="00565FC9" w:rsidRPr="007723C2">
        <w:rPr>
          <w:rFonts w:ascii="Arial" w:hAnsi="Arial" w:cs="Arial"/>
          <w:szCs w:val="20"/>
        </w:rPr>
        <w:t xml:space="preserve">xperience in </w:t>
      </w:r>
      <w:r w:rsidR="00871358" w:rsidRPr="007723C2">
        <w:rPr>
          <w:rFonts w:ascii="Arial" w:hAnsi="Arial" w:cs="Arial"/>
          <w:szCs w:val="20"/>
        </w:rPr>
        <w:t xml:space="preserve">service </w:t>
      </w:r>
      <w:r w:rsidR="00F80BE0" w:rsidRPr="007723C2">
        <w:rPr>
          <w:rFonts w:ascii="Arial" w:hAnsi="Arial" w:cs="Arial"/>
          <w:szCs w:val="20"/>
        </w:rPr>
        <w:t xml:space="preserve">delivery </w:t>
      </w:r>
      <w:r w:rsidR="00871358" w:rsidRPr="007723C2">
        <w:rPr>
          <w:rFonts w:ascii="Arial" w:hAnsi="Arial" w:cs="Arial"/>
          <w:szCs w:val="20"/>
        </w:rPr>
        <w:t>excellence, efficiency/effectiveness, cost control</w:t>
      </w:r>
      <w:r w:rsidR="00565FC9" w:rsidRPr="007723C2">
        <w:rPr>
          <w:rFonts w:ascii="Arial" w:hAnsi="Arial" w:cs="Arial"/>
          <w:szCs w:val="20"/>
        </w:rPr>
        <w:t xml:space="preserve">, </w:t>
      </w:r>
      <w:r w:rsidR="002D25D4" w:rsidRPr="007723C2">
        <w:rPr>
          <w:rFonts w:ascii="Arial" w:hAnsi="Arial" w:cs="Arial"/>
          <w:szCs w:val="20"/>
        </w:rPr>
        <w:t xml:space="preserve">process &amp; </w:t>
      </w:r>
      <w:r w:rsidR="00565FC9" w:rsidRPr="007723C2">
        <w:rPr>
          <w:rFonts w:ascii="Arial" w:hAnsi="Arial" w:cs="Arial"/>
          <w:szCs w:val="20"/>
        </w:rPr>
        <w:t>risk management</w:t>
      </w:r>
      <w:r w:rsidR="00F80BE0" w:rsidRPr="007723C2">
        <w:rPr>
          <w:rFonts w:ascii="Arial" w:hAnsi="Arial" w:cs="Arial"/>
          <w:szCs w:val="20"/>
        </w:rPr>
        <w:t>, health and safety</w:t>
      </w:r>
      <w:r w:rsidR="00565FC9" w:rsidRPr="007723C2">
        <w:rPr>
          <w:rFonts w:ascii="Arial" w:hAnsi="Arial" w:cs="Arial"/>
          <w:szCs w:val="20"/>
        </w:rPr>
        <w:t xml:space="preserve"> and </w:t>
      </w:r>
      <w:r w:rsidR="00871358" w:rsidRPr="007723C2">
        <w:rPr>
          <w:rFonts w:ascii="Arial" w:hAnsi="Arial" w:cs="Arial"/>
          <w:szCs w:val="20"/>
        </w:rPr>
        <w:t>develo</w:t>
      </w:r>
      <w:r w:rsidR="00565FC9" w:rsidRPr="007723C2">
        <w:rPr>
          <w:rFonts w:ascii="Arial" w:hAnsi="Arial" w:cs="Arial"/>
          <w:szCs w:val="20"/>
        </w:rPr>
        <w:t>ping new business opportunities</w:t>
      </w:r>
    </w:p>
    <w:p w:rsidR="00565FC9" w:rsidRPr="007723C2" w:rsidRDefault="00565FC9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Sympathy and understanding towards the non-commercial aspects of a busy</w:t>
      </w:r>
      <w:r w:rsidR="00D23D64" w:rsidRPr="007723C2">
        <w:rPr>
          <w:rFonts w:ascii="Arial" w:hAnsi="Arial" w:cs="Arial"/>
          <w:szCs w:val="20"/>
        </w:rPr>
        <w:t>, sector leading</w:t>
      </w:r>
      <w:r w:rsidRPr="007723C2">
        <w:rPr>
          <w:rFonts w:ascii="Arial" w:hAnsi="Arial" w:cs="Arial"/>
          <w:szCs w:val="20"/>
        </w:rPr>
        <w:t xml:space="preserve"> independent </w:t>
      </w:r>
      <w:r w:rsidR="007723C2" w:rsidRPr="007723C2">
        <w:rPr>
          <w:rFonts w:ascii="Arial" w:hAnsi="Arial" w:cs="Arial"/>
          <w:szCs w:val="20"/>
        </w:rPr>
        <w:t>S</w:t>
      </w:r>
      <w:r w:rsidRPr="007723C2">
        <w:rPr>
          <w:rFonts w:ascii="Arial" w:hAnsi="Arial" w:cs="Arial"/>
          <w:szCs w:val="20"/>
        </w:rPr>
        <w:t>chool</w:t>
      </w:r>
    </w:p>
    <w:p w:rsidR="00871358" w:rsidRPr="007723C2" w:rsidRDefault="00871358" w:rsidP="002F05F0">
      <w:pPr>
        <w:jc w:val="both"/>
        <w:rPr>
          <w:rFonts w:ascii="Arial" w:hAnsi="Arial" w:cs="Arial"/>
          <w:szCs w:val="20"/>
        </w:rPr>
      </w:pPr>
    </w:p>
    <w:p w:rsidR="002F05F0" w:rsidRPr="007723C2" w:rsidRDefault="002F05F0" w:rsidP="002F05F0">
      <w:pPr>
        <w:ind w:left="360"/>
        <w:jc w:val="both"/>
        <w:rPr>
          <w:rFonts w:ascii="Arial" w:hAnsi="Arial" w:cs="Arial"/>
          <w:b/>
          <w:szCs w:val="20"/>
        </w:rPr>
      </w:pPr>
      <w:r w:rsidRPr="007723C2">
        <w:rPr>
          <w:rFonts w:ascii="Arial" w:hAnsi="Arial" w:cs="Arial"/>
          <w:b/>
          <w:szCs w:val="20"/>
        </w:rPr>
        <w:t>You should be:</w:t>
      </w:r>
    </w:p>
    <w:p w:rsidR="002F05F0" w:rsidRPr="007723C2" w:rsidRDefault="007723C2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Both a</w:t>
      </w:r>
      <w:r w:rsidR="002F05F0" w:rsidRPr="007723C2">
        <w:rPr>
          <w:rFonts w:ascii="Arial" w:hAnsi="Arial" w:cs="Arial"/>
          <w:szCs w:val="20"/>
        </w:rPr>
        <w:t xml:space="preserve"> l</w:t>
      </w:r>
      <w:r w:rsidR="00C57914" w:rsidRPr="007723C2">
        <w:rPr>
          <w:rFonts w:ascii="Arial" w:hAnsi="Arial" w:cs="Arial"/>
          <w:szCs w:val="20"/>
        </w:rPr>
        <w:t>eader</w:t>
      </w:r>
      <w:r w:rsidRPr="007723C2">
        <w:rPr>
          <w:rFonts w:ascii="Arial" w:hAnsi="Arial" w:cs="Arial"/>
          <w:szCs w:val="20"/>
        </w:rPr>
        <w:t xml:space="preserve"> and a </w:t>
      </w:r>
      <w:r w:rsidR="00C57914" w:rsidRPr="007723C2">
        <w:rPr>
          <w:rFonts w:ascii="Arial" w:hAnsi="Arial" w:cs="Arial"/>
          <w:szCs w:val="20"/>
        </w:rPr>
        <w:t>team player, pragmat</w:t>
      </w:r>
      <w:r w:rsidRPr="007723C2">
        <w:rPr>
          <w:rFonts w:ascii="Arial" w:hAnsi="Arial" w:cs="Arial"/>
          <w:szCs w:val="20"/>
        </w:rPr>
        <w:t>ic and prepared to take a hands-</w:t>
      </w:r>
      <w:r w:rsidR="00C57914" w:rsidRPr="007723C2">
        <w:rPr>
          <w:rFonts w:ascii="Arial" w:hAnsi="Arial" w:cs="Arial"/>
          <w:szCs w:val="20"/>
        </w:rPr>
        <w:t>on approach when needed</w:t>
      </w:r>
    </w:p>
    <w:p w:rsidR="00790627" w:rsidRPr="007723C2" w:rsidRDefault="002F05F0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Forward thinking, o</w:t>
      </w:r>
      <w:r w:rsidR="00C57914" w:rsidRPr="007723C2">
        <w:rPr>
          <w:rFonts w:ascii="Arial" w:hAnsi="Arial" w:cs="Arial"/>
          <w:szCs w:val="20"/>
        </w:rPr>
        <w:t>pen minded</w:t>
      </w:r>
      <w:r w:rsidR="007723C2" w:rsidRPr="007723C2">
        <w:rPr>
          <w:rFonts w:ascii="Arial" w:hAnsi="Arial" w:cs="Arial"/>
          <w:szCs w:val="20"/>
        </w:rPr>
        <w:t xml:space="preserve"> and adaptable to change</w:t>
      </w:r>
    </w:p>
    <w:p w:rsidR="002F05F0" w:rsidRPr="007723C2" w:rsidRDefault="002F05F0" w:rsidP="00C57914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Able</w:t>
      </w:r>
      <w:r w:rsidR="00790627" w:rsidRPr="007723C2">
        <w:rPr>
          <w:rFonts w:ascii="Arial" w:hAnsi="Arial" w:cs="Arial"/>
          <w:szCs w:val="20"/>
        </w:rPr>
        <w:t xml:space="preserve"> to wor</w:t>
      </w:r>
      <w:r w:rsidR="00C57914" w:rsidRPr="007723C2">
        <w:rPr>
          <w:rFonts w:ascii="Arial" w:hAnsi="Arial" w:cs="Arial"/>
          <w:szCs w:val="20"/>
        </w:rPr>
        <w:t xml:space="preserve">k flexibly to meet deadlines, </w:t>
      </w:r>
      <w:r w:rsidR="00C57914" w:rsidRPr="007723C2">
        <w:rPr>
          <w:rFonts w:ascii="Arial" w:hAnsi="Arial" w:cs="Arial"/>
          <w:szCs w:val="22"/>
        </w:rPr>
        <w:t>to use initiative</w:t>
      </w:r>
      <w:r w:rsidR="002D25D4" w:rsidRPr="007723C2">
        <w:rPr>
          <w:rFonts w:ascii="Arial" w:hAnsi="Arial" w:cs="Arial"/>
          <w:szCs w:val="22"/>
        </w:rPr>
        <w:t xml:space="preserve"> and process</w:t>
      </w:r>
      <w:r w:rsidR="00C57914" w:rsidRPr="007723C2">
        <w:rPr>
          <w:rFonts w:ascii="Arial" w:hAnsi="Arial" w:cs="Arial"/>
          <w:szCs w:val="22"/>
        </w:rPr>
        <w:t xml:space="preserve"> in problem solving and identify possible solutions and actions</w:t>
      </w:r>
    </w:p>
    <w:p w:rsidR="00790627" w:rsidRPr="007723C2" w:rsidRDefault="002F05F0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Sensitive</w:t>
      </w:r>
      <w:r w:rsidR="00C57914" w:rsidRPr="007723C2">
        <w:rPr>
          <w:rFonts w:ascii="Arial" w:hAnsi="Arial" w:cs="Arial"/>
          <w:szCs w:val="20"/>
        </w:rPr>
        <w:t xml:space="preserve"> to the ethos of a</w:t>
      </w:r>
      <w:r w:rsidR="007723C2" w:rsidRPr="007723C2">
        <w:rPr>
          <w:rFonts w:ascii="Arial" w:hAnsi="Arial" w:cs="Arial"/>
          <w:szCs w:val="20"/>
        </w:rPr>
        <w:t xml:space="preserve"> Methodist-foundation school</w:t>
      </w:r>
    </w:p>
    <w:p w:rsidR="00D57489" w:rsidRPr="00327320" w:rsidRDefault="00D57489" w:rsidP="008E2C19">
      <w:pPr>
        <w:jc w:val="both"/>
        <w:rPr>
          <w:rFonts w:ascii="Arial" w:hAnsi="Arial" w:cs="Arial"/>
          <w:szCs w:val="22"/>
        </w:rPr>
      </w:pPr>
    </w:p>
    <w:p w:rsidR="00D57489" w:rsidRPr="00327320" w:rsidRDefault="00D57489" w:rsidP="008E2C19">
      <w:pPr>
        <w:jc w:val="both"/>
        <w:rPr>
          <w:rFonts w:ascii="Arial" w:hAnsi="Arial" w:cs="Arial"/>
          <w:b/>
          <w:szCs w:val="22"/>
        </w:rPr>
      </w:pPr>
      <w:r w:rsidRPr="00327320">
        <w:rPr>
          <w:rFonts w:ascii="Arial" w:hAnsi="Arial" w:cs="Arial"/>
          <w:b/>
          <w:i/>
          <w:szCs w:val="22"/>
        </w:rPr>
        <w:t>Desirable Criteria</w:t>
      </w:r>
    </w:p>
    <w:p w:rsidR="00D57489" w:rsidRPr="007723C2" w:rsidRDefault="00B13228" w:rsidP="00C57914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Experience of working in an organisation with Charitable status</w:t>
      </w:r>
    </w:p>
    <w:p w:rsidR="00790627" w:rsidRPr="007723C2" w:rsidRDefault="00F80BE0" w:rsidP="003439F7">
      <w:pPr>
        <w:numPr>
          <w:ilvl w:val="0"/>
          <w:numId w:val="3"/>
        </w:numPr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>Knowledge of</w:t>
      </w:r>
      <w:r w:rsidR="002F05F0" w:rsidRPr="007723C2">
        <w:rPr>
          <w:rFonts w:ascii="Arial" w:hAnsi="Arial" w:cs="Arial"/>
          <w:szCs w:val="20"/>
        </w:rPr>
        <w:t xml:space="preserve"> the challenges of working in an academic environment</w:t>
      </w:r>
    </w:p>
    <w:p w:rsidR="000023A4" w:rsidRPr="00327320" w:rsidRDefault="000023A4" w:rsidP="007C6750">
      <w:pPr>
        <w:jc w:val="both"/>
        <w:rPr>
          <w:rFonts w:ascii="Arial" w:hAnsi="Arial" w:cs="Arial"/>
          <w:b/>
          <w:szCs w:val="22"/>
        </w:rPr>
      </w:pPr>
    </w:p>
    <w:p w:rsidR="000023A4" w:rsidRPr="00327320" w:rsidRDefault="000023A4" w:rsidP="007C6750">
      <w:pPr>
        <w:jc w:val="both"/>
        <w:rPr>
          <w:rFonts w:ascii="Arial" w:hAnsi="Arial" w:cs="Arial"/>
          <w:b/>
          <w:szCs w:val="22"/>
        </w:rPr>
      </w:pPr>
      <w:r w:rsidRPr="00327320">
        <w:rPr>
          <w:rFonts w:ascii="Arial" w:hAnsi="Arial" w:cs="Arial"/>
          <w:b/>
          <w:szCs w:val="22"/>
        </w:rPr>
        <w:t>ADDITIONAL</w:t>
      </w:r>
    </w:p>
    <w:p w:rsidR="000023A4" w:rsidRPr="007723C2" w:rsidRDefault="000023A4" w:rsidP="007C6750">
      <w:pPr>
        <w:jc w:val="both"/>
        <w:rPr>
          <w:rFonts w:ascii="Arial" w:hAnsi="Arial" w:cs="Arial"/>
          <w:b/>
          <w:sz w:val="28"/>
          <w:szCs w:val="22"/>
        </w:rPr>
      </w:pPr>
    </w:p>
    <w:p w:rsidR="000342D5" w:rsidRPr="007723C2" w:rsidRDefault="000023A4" w:rsidP="003439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Cs w:val="20"/>
        </w:rPr>
      </w:pPr>
      <w:r w:rsidRPr="007723C2">
        <w:rPr>
          <w:rFonts w:ascii="Arial" w:hAnsi="Arial" w:cs="Arial"/>
          <w:szCs w:val="20"/>
        </w:rPr>
        <w:t xml:space="preserve">Truro School is committed to safeguarding and promoting the welfare of children and young people and expects all staff and volunteers to share this commitment and behave accordingly.   </w:t>
      </w:r>
      <w:r w:rsidR="00245B97" w:rsidRPr="007723C2">
        <w:rPr>
          <w:rFonts w:ascii="Arial" w:hAnsi="Arial" w:cs="Arial"/>
          <w:szCs w:val="20"/>
        </w:rPr>
        <w:t>Although there is no direct responsibility for children, this role will involve daily contact with pupils.</w:t>
      </w:r>
    </w:p>
    <w:p w:rsidR="000342D5" w:rsidRPr="007723C2" w:rsidRDefault="000342D5" w:rsidP="007C6750">
      <w:pPr>
        <w:jc w:val="both"/>
        <w:rPr>
          <w:rFonts w:ascii="Arial" w:hAnsi="Arial" w:cs="Arial"/>
          <w:szCs w:val="20"/>
        </w:rPr>
      </w:pPr>
    </w:p>
    <w:p w:rsidR="00D57489" w:rsidRPr="007723C2" w:rsidRDefault="0018311C" w:rsidP="003439F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Cs w:val="20"/>
          <w:lang w:val="en-US" w:eastAsia="en-US"/>
        </w:rPr>
      </w:pPr>
      <w:bookmarkStart w:id="0" w:name="OLE_LINK1"/>
      <w:bookmarkStart w:id="1" w:name="OLE_LINK2"/>
      <w:r w:rsidRPr="007723C2">
        <w:rPr>
          <w:rFonts w:ascii="Arial" w:hAnsi="Arial" w:cs="Arial"/>
          <w:szCs w:val="20"/>
          <w:lang w:val="en-US" w:eastAsia="en-US"/>
        </w:rPr>
        <w:t xml:space="preserve">This </w:t>
      </w:r>
      <w:r w:rsidR="00327320" w:rsidRPr="007723C2">
        <w:rPr>
          <w:rFonts w:ascii="Arial" w:hAnsi="Arial" w:cs="Arial"/>
          <w:szCs w:val="20"/>
          <w:lang w:val="en-US" w:eastAsia="en-US"/>
        </w:rPr>
        <w:t>j</w:t>
      </w:r>
      <w:r w:rsidRPr="007723C2">
        <w:rPr>
          <w:rFonts w:ascii="Arial" w:hAnsi="Arial" w:cs="Arial"/>
          <w:szCs w:val="20"/>
          <w:lang w:val="en-US" w:eastAsia="en-US"/>
        </w:rPr>
        <w:t xml:space="preserve">ob </w:t>
      </w:r>
      <w:r w:rsidR="00327320" w:rsidRPr="007723C2">
        <w:rPr>
          <w:rFonts w:ascii="Arial" w:hAnsi="Arial" w:cs="Arial"/>
          <w:szCs w:val="20"/>
          <w:lang w:val="en-US" w:eastAsia="en-US"/>
        </w:rPr>
        <w:t>d</w:t>
      </w:r>
      <w:r w:rsidRPr="007723C2">
        <w:rPr>
          <w:rFonts w:ascii="Arial" w:hAnsi="Arial" w:cs="Arial"/>
          <w:szCs w:val="20"/>
          <w:lang w:val="en-US" w:eastAsia="en-US"/>
        </w:rPr>
        <w:t>escription sets out current duties of the post that may vary from time to</w:t>
      </w:r>
      <w:r w:rsidR="00A642FD" w:rsidRPr="007723C2">
        <w:rPr>
          <w:rFonts w:ascii="Arial" w:hAnsi="Arial" w:cs="Arial"/>
          <w:szCs w:val="20"/>
          <w:lang w:val="en-US" w:eastAsia="en-US"/>
        </w:rPr>
        <w:t xml:space="preserve"> </w:t>
      </w:r>
      <w:r w:rsidRPr="007723C2">
        <w:rPr>
          <w:rFonts w:ascii="Arial" w:hAnsi="Arial" w:cs="Arial"/>
          <w:szCs w:val="20"/>
          <w:lang w:val="en-US" w:eastAsia="en-US"/>
        </w:rPr>
        <w:t>time without changing the general character of the post or the level of</w:t>
      </w:r>
      <w:r w:rsidR="00D57489" w:rsidRPr="007723C2">
        <w:rPr>
          <w:rFonts w:ascii="Arial" w:hAnsi="Arial" w:cs="Arial"/>
          <w:szCs w:val="20"/>
          <w:lang w:val="en-US" w:eastAsia="en-US"/>
        </w:rPr>
        <w:t xml:space="preserve"> </w:t>
      </w:r>
      <w:r w:rsidRPr="007723C2">
        <w:rPr>
          <w:rFonts w:ascii="Arial" w:hAnsi="Arial" w:cs="Arial"/>
          <w:szCs w:val="20"/>
          <w:lang w:val="en-US" w:eastAsia="en-US"/>
        </w:rPr>
        <w:t>responsibility entailed.</w:t>
      </w:r>
      <w:bookmarkEnd w:id="0"/>
      <w:bookmarkEnd w:id="1"/>
    </w:p>
    <w:p w:rsidR="0018311C" w:rsidRPr="00327320" w:rsidRDefault="0018311C" w:rsidP="007C6750">
      <w:pPr>
        <w:jc w:val="both"/>
        <w:rPr>
          <w:rFonts w:ascii="Arial" w:hAnsi="Arial" w:cs="Arial"/>
          <w:sz w:val="22"/>
          <w:szCs w:val="20"/>
        </w:rPr>
      </w:pPr>
    </w:p>
    <w:p w:rsidR="008C7C88" w:rsidRPr="00327320" w:rsidRDefault="008C7C88" w:rsidP="007C6750">
      <w:pPr>
        <w:jc w:val="both"/>
        <w:rPr>
          <w:rFonts w:ascii="Arial" w:hAnsi="Arial" w:cs="Arial"/>
          <w:b/>
          <w:sz w:val="22"/>
          <w:szCs w:val="20"/>
        </w:rPr>
      </w:pPr>
    </w:p>
    <w:p w:rsidR="00327320" w:rsidRPr="00327320" w:rsidRDefault="000023A4" w:rsidP="007C6750">
      <w:pPr>
        <w:jc w:val="both"/>
        <w:rPr>
          <w:rFonts w:ascii="Arial" w:hAnsi="Arial" w:cs="Arial"/>
          <w:b/>
          <w:sz w:val="22"/>
          <w:szCs w:val="20"/>
        </w:rPr>
      </w:pPr>
      <w:r w:rsidRPr="00327320">
        <w:rPr>
          <w:rFonts w:ascii="Arial" w:hAnsi="Arial" w:cs="Arial"/>
          <w:b/>
          <w:sz w:val="22"/>
          <w:szCs w:val="20"/>
        </w:rPr>
        <w:t xml:space="preserve">Date </w:t>
      </w:r>
      <w:r w:rsidR="000502A4" w:rsidRPr="00327320">
        <w:rPr>
          <w:rFonts w:ascii="Arial" w:hAnsi="Arial" w:cs="Arial"/>
          <w:b/>
          <w:sz w:val="22"/>
          <w:szCs w:val="20"/>
        </w:rPr>
        <w:t>reviewed</w:t>
      </w:r>
      <w:r w:rsidRPr="00327320">
        <w:rPr>
          <w:rFonts w:ascii="Arial" w:hAnsi="Arial" w:cs="Arial"/>
          <w:b/>
          <w:sz w:val="22"/>
          <w:szCs w:val="20"/>
        </w:rPr>
        <w:t>:</w:t>
      </w:r>
      <w:r w:rsidRPr="00327320">
        <w:rPr>
          <w:rFonts w:ascii="Arial" w:hAnsi="Arial" w:cs="Arial"/>
          <w:b/>
          <w:sz w:val="22"/>
          <w:szCs w:val="20"/>
        </w:rPr>
        <w:tab/>
      </w:r>
      <w:r w:rsidR="001A6BB3" w:rsidRPr="00327320">
        <w:rPr>
          <w:rFonts w:ascii="Arial" w:hAnsi="Arial" w:cs="Arial"/>
          <w:b/>
          <w:sz w:val="22"/>
          <w:szCs w:val="20"/>
        </w:rPr>
        <w:tab/>
      </w:r>
      <w:r w:rsidR="00F80BE0">
        <w:rPr>
          <w:rFonts w:ascii="Arial" w:hAnsi="Arial" w:cs="Arial"/>
          <w:b/>
          <w:sz w:val="22"/>
          <w:szCs w:val="20"/>
        </w:rPr>
        <w:t>October</w:t>
      </w:r>
      <w:r w:rsidR="00C57914">
        <w:rPr>
          <w:rFonts w:ascii="Arial" w:hAnsi="Arial" w:cs="Arial"/>
          <w:b/>
          <w:sz w:val="22"/>
          <w:szCs w:val="20"/>
        </w:rPr>
        <w:t xml:space="preserve"> 2019</w:t>
      </w:r>
    </w:p>
    <w:p w:rsidR="0037014F" w:rsidRPr="00327320" w:rsidRDefault="000502A4" w:rsidP="007C6750">
      <w:pPr>
        <w:jc w:val="both"/>
        <w:rPr>
          <w:rFonts w:ascii="Arial" w:hAnsi="Arial" w:cs="Arial"/>
          <w:b/>
          <w:spacing w:val="9"/>
          <w:sz w:val="22"/>
          <w:szCs w:val="20"/>
        </w:rPr>
      </w:pPr>
      <w:r w:rsidRPr="00327320">
        <w:rPr>
          <w:rFonts w:ascii="Arial" w:hAnsi="Arial" w:cs="Arial"/>
          <w:b/>
          <w:sz w:val="22"/>
          <w:szCs w:val="20"/>
        </w:rPr>
        <w:t>Reviewed</w:t>
      </w:r>
      <w:r w:rsidR="000023A4" w:rsidRPr="00327320">
        <w:rPr>
          <w:rFonts w:ascii="Arial" w:hAnsi="Arial" w:cs="Arial"/>
          <w:b/>
          <w:sz w:val="22"/>
          <w:szCs w:val="20"/>
        </w:rPr>
        <w:t xml:space="preserve"> by: </w:t>
      </w:r>
      <w:r w:rsidR="000023A4" w:rsidRPr="00327320">
        <w:rPr>
          <w:rFonts w:ascii="Arial" w:hAnsi="Arial" w:cs="Arial"/>
          <w:b/>
          <w:sz w:val="22"/>
          <w:szCs w:val="20"/>
        </w:rPr>
        <w:tab/>
      </w:r>
      <w:r w:rsidR="001A6BB3" w:rsidRPr="00327320">
        <w:rPr>
          <w:rFonts w:ascii="Arial" w:hAnsi="Arial" w:cs="Arial"/>
          <w:b/>
          <w:sz w:val="22"/>
          <w:szCs w:val="20"/>
        </w:rPr>
        <w:tab/>
      </w:r>
      <w:r w:rsidR="006029D9">
        <w:rPr>
          <w:rFonts w:ascii="Arial" w:hAnsi="Arial" w:cs="Arial"/>
          <w:b/>
          <w:sz w:val="22"/>
          <w:szCs w:val="20"/>
        </w:rPr>
        <w:t xml:space="preserve">Business Director / </w:t>
      </w:r>
      <w:r w:rsidR="001B04BB" w:rsidRPr="00327320">
        <w:rPr>
          <w:rFonts w:ascii="Arial" w:hAnsi="Arial" w:cs="Arial"/>
          <w:b/>
          <w:sz w:val="22"/>
          <w:szCs w:val="20"/>
        </w:rPr>
        <w:t>H</w:t>
      </w:r>
      <w:r w:rsidR="001A6BB3" w:rsidRPr="00327320">
        <w:rPr>
          <w:rFonts w:ascii="Arial" w:hAnsi="Arial" w:cs="Arial"/>
          <w:b/>
          <w:sz w:val="22"/>
          <w:szCs w:val="20"/>
        </w:rPr>
        <w:t xml:space="preserve">uman </w:t>
      </w:r>
      <w:r w:rsidR="001B04BB" w:rsidRPr="00327320">
        <w:rPr>
          <w:rFonts w:ascii="Arial" w:hAnsi="Arial" w:cs="Arial"/>
          <w:b/>
          <w:sz w:val="22"/>
          <w:szCs w:val="20"/>
        </w:rPr>
        <w:t>R</w:t>
      </w:r>
      <w:r w:rsidR="001A6BB3" w:rsidRPr="00327320">
        <w:rPr>
          <w:rFonts w:ascii="Arial" w:hAnsi="Arial" w:cs="Arial"/>
          <w:b/>
          <w:sz w:val="22"/>
          <w:szCs w:val="20"/>
        </w:rPr>
        <w:t>esources</w:t>
      </w:r>
      <w:r w:rsidR="001B04BB" w:rsidRPr="00327320">
        <w:rPr>
          <w:rFonts w:ascii="Arial" w:hAnsi="Arial" w:cs="Arial"/>
          <w:b/>
          <w:sz w:val="22"/>
          <w:szCs w:val="20"/>
        </w:rPr>
        <w:t xml:space="preserve"> Manager</w:t>
      </w:r>
    </w:p>
    <w:sectPr w:rsidR="0037014F" w:rsidRPr="00327320" w:rsidSect="001D7D4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63" w:rsidRDefault="00F26363">
      <w:r>
        <w:separator/>
      </w:r>
    </w:p>
  </w:endnote>
  <w:endnote w:type="continuationSeparator" w:id="0">
    <w:p w:rsidR="00F26363" w:rsidRDefault="00F2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89" w:rsidRDefault="00D66D89" w:rsidP="00DD3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D89" w:rsidRDefault="00D66D89" w:rsidP="00DE2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89" w:rsidRPr="00A8196D" w:rsidRDefault="00D66D89" w:rsidP="006A28AE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63" w:rsidRDefault="00F26363">
      <w:r>
        <w:separator/>
      </w:r>
    </w:p>
  </w:footnote>
  <w:footnote w:type="continuationSeparator" w:id="0">
    <w:p w:rsidR="00F26363" w:rsidRDefault="00F2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89" w:rsidRDefault="00D66D89" w:rsidP="002414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664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D6E36"/>
    <w:multiLevelType w:val="hybridMultilevel"/>
    <w:tmpl w:val="C5F28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6E55"/>
    <w:multiLevelType w:val="hybridMultilevel"/>
    <w:tmpl w:val="E1368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F4D5C"/>
    <w:multiLevelType w:val="hybridMultilevel"/>
    <w:tmpl w:val="06FE7B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82EDD"/>
    <w:multiLevelType w:val="hybridMultilevel"/>
    <w:tmpl w:val="1090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42B1"/>
    <w:multiLevelType w:val="hybridMultilevel"/>
    <w:tmpl w:val="AB44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1698"/>
    <w:multiLevelType w:val="hybridMultilevel"/>
    <w:tmpl w:val="07ACA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AF6AA5"/>
    <w:multiLevelType w:val="hybridMultilevel"/>
    <w:tmpl w:val="62D62146"/>
    <w:lvl w:ilvl="0" w:tplc="26920C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9"/>
    <w:rsid w:val="0000033B"/>
    <w:rsid w:val="000023A4"/>
    <w:rsid w:val="000028C9"/>
    <w:rsid w:val="000031D6"/>
    <w:rsid w:val="00005120"/>
    <w:rsid w:val="00007AD0"/>
    <w:rsid w:val="000103C7"/>
    <w:rsid w:val="00017D95"/>
    <w:rsid w:val="00025D2B"/>
    <w:rsid w:val="000266F1"/>
    <w:rsid w:val="00026E8E"/>
    <w:rsid w:val="00027910"/>
    <w:rsid w:val="00031ADB"/>
    <w:rsid w:val="000334ED"/>
    <w:rsid w:val="00033943"/>
    <w:rsid w:val="00033EDA"/>
    <w:rsid w:val="000342D5"/>
    <w:rsid w:val="00034F8F"/>
    <w:rsid w:val="00042DFA"/>
    <w:rsid w:val="000502A4"/>
    <w:rsid w:val="00050D67"/>
    <w:rsid w:val="00051BE1"/>
    <w:rsid w:val="000532FF"/>
    <w:rsid w:val="0005556B"/>
    <w:rsid w:val="00057B1E"/>
    <w:rsid w:val="00066805"/>
    <w:rsid w:val="0006781F"/>
    <w:rsid w:val="000708D4"/>
    <w:rsid w:val="00073255"/>
    <w:rsid w:val="00083806"/>
    <w:rsid w:val="00086D66"/>
    <w:rsid w:val="00087728"/>
    <w:rsid w:val="00091FF6"/>
    <w:rsid w:val="00092931"/>
    <w:rsid w:val="000957A5"/>
    <w:rsid w:val="00095D10"/>
    <w:rsid w:val="000A005C"/>
    <w:rsid w:val="000A0DE3"/>
    <w:rsid w:val="000B136A"/>
    <w:rsid w:val="000B3CF7"/>
    <w:rsid w:val="000B4D3E"/>
    <w:rsid w:val="000B7E1B"/>
    <w:rsid w:val="000C076B"/>
    <w:rsid w:val="000C0960"/>
    <w:rsid w:val="000C21A6"/>
    <w:rsid w:val="000C3F8E"/>
    <w:rsid w:val="000C4699"/>
    <w:rsid w:val="000C62DC"/>
    <w:rsid w:val="000C7BA3"/>
    <w:rsid w:val="000D0D66"/>
    <w:rsid w:val="000D7B0D"/>
    <w:rsid w:val="000E0963"/>
    <w:rsid w:val="000E27FC"/>
    <w:rsid w:val="000E2B11"/>
    <w:rsid w:val="000F037C"/>
    <w:rsid w:val="000F13D1"/>
    <w:rsid w:val="000F69DE"/>
    <w:rsid w:val="00100F08"/>
    <w:rsid w:val="0010199F"/>
    <w:rsid w:val="00106894"/>
    <w:rsid w:val="00107F6A"/>
    <w:rsid w:val="00111179"/>
    <w:rsid w:val="00111BCB"/>
    <w:rsid w:val="00111FF7"/>
    <w:rsid w:val="00116833"/>
    <w:rsid w:val="00117A27"/>
    <w:rsid w:val="00121BF9"/>
    <w:rsid w:val="0013758A"/>
    <w:rsid w:val="00144830"/>
    <w:rsid w:val="00145560"/>
    <w:rsid w:val="001468D7"/>
    <w:rsid w:val="0014778A"/>
    <w:rsid w:val="00150990"/>
    <w:rsid w:val="001513DA"/>
    <w:rsid w:val="00151FF0"/>
    <w:rsid w:val="0015326F"/>
    <w:rsid w:val="00153D84"/>
    <w:rsid w:val="0015473A"/>
    <w:rsid w:val="00155165"/>
    <w:rsid w:val="001617AC"/>
    <w:rsid w:val="0016341E"/>
    <w:rsid w:val="001702D1"/>
    <w:rsid w:val="001703FB"/>
    <w:rsid w:val="00172E83"/>
    <w:rsid w:val="0017300A"/>
    <w:rsid w:val="00176176"/>
    <w:rsid w:val="00181160"/>
    <w:rsid w:val="00181321"/>
    <w:rsid w:val="00181A5E"/>
    <w:rsid w:val="0018311C"/>
    <w:rsid w:val="001A0B08"/>
    <w:rsid w:val="001A0D1A"/>
    <w:rsid w:val="001A16B1"/>
    <w:rsid w:val="001A4BB2"/>
    <w:rsid w:val="001A5CBC"/>
    <w:rsid w:val="001A6BB3"/>
    <w:rsid w:val="001B04BB"/>
    <w:rsid w:val="001B3529"/>
    <w:rsid w:val="001B46D7"/>
    <w:rsid w:val="001B697C"/>
    <w:rsid w:val="001B6AC4"/>
    <w:rsid w:val="001B75F7"/>
    <w:rsid w:val="001C014D"/>
    <w:rsid w:val="001C2ACD"/>
    <w:rsid w:val="001C61A8"/>
    <w:rsid w:val="001D09ED"/>
    <w:rsid w:val="001D501D"/>
    <w:rsid w:val="001D563B"/>
    <w:rsid w:val="001D7D4D"/>
    <w:rsid w:val="001E02BE"/>
    <w:rsid w:val="001E405B"/>
    <w:rsid w:val="001E7D40"/>
    <w:rsid w:val="001F5E49"/>
    <w:rsid w:val="001F648B"/>
    <w:rsid w:val="001F7ED2"/>
    <w:rsid w:val="00200361"/>
    <w:rsid w:val="002031C7"/>
    <w:rsid w:val="00211005"/>
    <w:rsid w:val="00215DA9"/>
    <w:rsid w:val="00215DC9"/>
    <w:rsid w:val="002252A3"/>
    <w:rsid w:val="002317A6"/>
    <w:rsid w:val="00231EE0"/>
    <w:rsid w:val="00234C7D"/>
    <w:rsid w:val="00236305"/>
    <w:rsid w:val="00241445"/>
    <w:rsid w:val="00242ABC"/>
    <w:rsid w:val="00244464"/>
    <w:rsid w:val="00245B97"/>
    <w:rsid w:val="0025139A"/>
    <w:rsid w:val="00252E55"/>
    <w:rsid w:val="00254C54"/>
    <w:rsid w:val="002566BC"/>
    <w:rsid w:val="00266DF9"/>
    <w:rsid w:val="00275C60"/>
    <w:rsid w:val="0028181E"/>
    <w:rsid w:val="002839A8"/>
    <w:rsid w:val="00283D21"/>
    <w:rsid w:val="00284F2B"/>
    <w:rsid w:val="0028506F"/>
    <w:rsid w:val="00286735"/>
    <w:rsid w:val="0029273A"/>
    <w:rsid w:val="00292BF3"/>
    <w:rsid w:val="00293B52"/>
    <w:rsid w:val="002A1A44"/>
    <w:rsid w:val="002A1D00"/>
    <w:rsid w:val="002A628E"/>
    <w:rsid w:val="002B1748"/>
    <w:rsid w:val="002C48BB"/>
    <w:rsid w:val="002C5389"/>
    <w:rsid w:val="002D2402"/>
    <w:rsid w:val="002D25D4"/>
    <w:rsid w:val="002D45B5"/>
    <w:rsid w:val="002D74EF"/>
    <w:rsid w:val="002E4694"/>
    <w:rsid w:val="002E4854"/>
    <w:rsid w:val="002E520F"/>
    <w:rsid w:val="002F05F0"/>
    <w:rsid w:val="002F1550"/>
    <w:rsid w:val="002F5814"/>
    <w:rsid w:val="002F75BA"/>
    <w:rsid w:val="00316EBE"/>
    <w:rsid w:val="00325707"/>
    <w:rsid w:val="00326F51"/>
    <w:rsid w:val="00327320"/>
    <w:rsid w:val="00330690"/>
    <w:rsid w:val="00332C50"/>
    <w:rsid w:val="00334639"/>
    <w:rsid w:val="00343766"/>
    <w:rsid w:val="003439F7"/>
    <w:rsid w:val="00344227"/>
    <w:rsid w:val="0034496B"/>
    <w:rsid w:val="00344AC6"/>
    <w:rsid w:val="003465B9"/>
    <w:rsid w:val="00346EA1"/>
    <w:rsid w:val="0035012D"/>
    <w:rsid w:val="003602F4"/>
    <w:rsid w:val="00366A02"/>
    <w:rsid w:val="00366F2B"/>
    <w:rsid w:val="0037014F"/>
    <w:rsid w:val="003711EE"/>
    <w:rsid w:val="003714D4"/>
    <w:rsid w:val="00372779"/>
    <w:rsid w:val="00373ED5"/>
    <w:rsid w:val="003751F6"/>
    <w:rsid w:val="00375587"/>
    <w:rsid w:val="00385AD1"/>
    <w:rsid w:val="003879A6"/>
    <w:rsid w:val="003929EC"/>
    <w:rsid w:val="00397173"/>
    <w:rsid w:val="003A0480"/>
    <w:rsid w:val="003A0C9B"/>
    <w:rsid w:val="003A2F04"/>
    <w:rsid w:val="003B19AC"/>
    <w:rsid w:val="003B7A2A"/>
    <w:rsid w:val="003C14D8"/>
    <w:rsid w:val="003C3B06"/>
    <w:rsid w:val="003C5C4C"/>
    <w:rsid w:val="003D2CAD"/>
    <w:rsid w:val="003E0B5D"/>
    <w:rsid w:val="003E42F1"/>
    <w:rsid w:val="003E491E"/>
    <w:rsid w:val="003E5854"/>
    <w:rsid w:val="003E6984"/>
    <w:rsid w:val="003E7E26"/>
    <w:rsid w:val="003F3AAF"/>
    <w:rsid w:val="003F72C1"/>
    <w:rsid w:val="004045AA"/>
    <w:rsid w:val="00406597"/>
    <w:rsid w:val="004128E7"/>
    <w:rsid w:val="004137BF"/>
    <w:rsid w:val="004153F3"/>
    <w:rsid w:val="004171DF"/>
    <w:rsid w:val="0042165F"/>
    <w:rsid w:val="00423C22"/>
    <w:rsid w:val="0042491D"/>
    <w:rsid w:val="004252E1"/>
    <w:rsid w:val="00430721"/>
    <w:rsid w:val="00432AE1"/>
    <w:rsid w:val="0044448B"/>
    <w:rsid w:val="004455CC"/>
    <w:rsid w:val="00451049"/>
    <w:rsid w:val="004521D8"/>
    <w:rsid w:val="00453E46"/>
    <w:rsid w:val="00455386"/>
    <w:rsid w:val="00455E60"/>
    <w:rsid w:val="00460283"/>
    <w:rsid w:val="00460E33"/>
    <w:rsid w:val="00461908"/>
    <w:rsid w:val="00462732"/>
    <w:rsid w:val="0046409B"/>
    <w:rsid w:val="00467AF8"/>
    <w:rsid w:val="0047421C"/>
    <w:rsid w:val="004771E4"/>
    <w:rsid w:val="00481D4E"/>
    <w:rsid w:val="004864A1"/>
    <w:rsid w:val="0048729B"/>
    <w:rsid w:val="00491A15"/>
    <w:rsid w:val="004937BF"/>
    <w:rsid w:val="00493A82"/>
    <w:rsid w:val="00496E4F"/>
    <w:rsid w:val="004A1450"/>
    <w:rsid w:val="004B6FB4"/>
    <w:rsid w:val="004B7CF5"/>
    <w:rsid w:val="004C2CD9"/>
    <w:rsid w:val="004C3097"/>
    <w:rsid w:val="004D2FA1"/>
    <w:rsid w:val="004D64B2"/>
    <w:rsid w:val="004D6D93"/>
    <w:rsid w:val="004D752F"/>
    <w:rsid w:val="004D7605"/>
    <w:rsid w:val="004E1323"/>
    <w:rsid w:val="004E6EE9"/>
    <w:rsid w:val="004F1E7C"/>
    <w:rsid w:val="004F3314"/>
    <w:rsid w:val="004F3E2F"/>
    <w:rsid w:val="004F3E3E"/>
    <w:rsid w:val="00501481"/>
    <w:rsid w:val="0050646B"/>
    <w:rsid w:val="00512299"/>
    <w:rsid w:val="00516D2D"/>
    <w:rsid w:val="00517490"/>
    <w:rsid w:val="0052143C"/>
    <w:rsid w:val="005225BB"/>
    <w:rsid w:val="0052615E"/>
    <w:rsid w:val="005271A2"/>
    <w:rsid w:val="00534116"/>
    <w:rsid w:val="0053599D"/>
    <w:rsid w:val="00541451"/>
    <w:rsid w:val="005462E6"/>
    <w:rsid w:val="005466F3"/>
    <w:rsid w:val="00546A2F"/>
    <w:rsid w:val="00550023"/>
    <w:rsid w:val="00550638"/>
    <w:rsid w:val="005535FC"/>
    <w:rsid w:val="00555B59"/>
    <w:rsid w:val="00560C64"/>
    <w:rsid w:val="005611E7"/>
    <w:rsid w:val="00562C41"/>
    <w:rsid w:val="00565FC9"/>
    <w:rsid w:val="00570B8C"/>
    <w:rsid w:val="005729B0"/>
    <w:rsid w:val="00575A53"/>
    <w:rsid w:val="00576131"/>
    <w:rsid w:val="00576A8D"/>
    <w:rsid w:val="00586EC5"/>
    <w:rsid w:val="00587C25"/>
    <w:rsid w:val="005919AB"/>
    <w:rsid w:val="005A3943"/>
    <w:rsid w:val="005A6D9D"/>
    <w:rsid w:val="005B18AC"/>
    <w:rsid w:val="005B2838"/>
    <w:rsid w:val="005B5307"/>
    <w:rsid w:val="005B7DB3"/>
    <w:rsid w:val="005C2325"/>
    <w:rsid w:val="005C239C"/>
    <w:rsid w:val="005C28FC"/>
    <w:rsid w:val="005C2DE3"/>
    <w:rsid w:val="005C57B3"/>
    <w:rsid w:val="005D3E8B"/>
    <w:rsid w:val="005D707C"/>
    <w:rsid w:val="005D772F"/>
    <w:rsid w:val="005E0AC9"/>
    <w:rsid w:val="005E3A39"/>
    <w:rsid w:val="005E48D9"/>
    <w:rsid w:val="005E49BF"/>
    <w:rsid w:val="005F413A"/>
    <w:rsid w:val="006017AE"/>
    <w:rsid w:val="006029D9"/>
    <w:rsid w:val="00607108"/>
    <w:rsid w:val="00607B3F"/>
    <w:rsid w:val="00613708"/>
    <w:rsid w:val="00614EF1"/>
    <w:rsid w:val="00616B30"/>
    <w:rsid w:val="0062176A"/>
    <w:rsid w:val="00632E74"/>
    <w:rsid w:val="00633E70"/>
    <w:rsid w:val="00634400"/>
    <w:rsid w:val="0063495E"/>
    <w:rsid w:val="00653102"/>
    <w:rsid w:val="00660295"/>
    <w:rsid w:val="00660517"/>
    <w:rsid w:val="006679A8"/>
    <w:rsid w:val="00667DC5"/>
    <w:rsid w:val="006713AB"/>
    <w:rsid w:val="00673CFF"/>
    <w:rsid w:val="00674A6E"/>
    <w:rsid w:val="0067553E"/>
    <w:rsid w:val="00675E86"/>
    <w:rsid w:val="00682716"/>
    <w:rsid w:val="0068513C"/>
    <w:rsid w:val="006875B0"/>
    <w:rsid w:val="00695062"/>
    <w:rsid w:val="00696740"/>
    <w:rsid w:val="006A110B"/>
    <w:rsid w:val="006A28AE"/>
    <w:rsid w:val="006A4525"/>
    <w:rsid w:val="006B1DF1"/>
    <w:rsid w:val="006B78B1"/>
    <w:rsid w:val="006C073C"/>
    <w:rsid w:val="006C22C6"/>
    <w:rsid w:val="006C3C2C"/>
    <w:rsid w:val="006D3492"/>
    <w:rsid w:val="006D62C0"/>
    <w:rsid w:val="006E5385"/>
    <w:rsid w:val="006E72C3"/>
    <w:rsid w:val="006F3BB4"/>
    <w:rsid w:val="006F6343"/>
    <w:rsid w:val="006F6CD5"/>
    <w:rsid w:val="00704BFE"/>
    <w:rsid w:val="007055D1"/>
    <w:rsid w:val="00710D1E"/>
    <w:rsid w:val="0071219C"/>
    <w:rsid w:val="00712331"/>
    <w:rsid w:val="007124F1"/>
    <w:rsid w:val="00715C7F"/>
    <w:rsid w:val="00717861"/>
    <w:rsid w:val="00725A2C"/>
    <w:rsid w:val="00731FFF"/>
    <w:rsid w:val="00732E1F"/>
    <w:rsid w:val="0073567E"/>
    <w:rsid w:val="00737EC0"/>
    <w:rsid w:val="00740A58"/>
    <w:rsid w:val="00740B10"/>
    <w:rsid w:val="00742108"/>
    <w:rsid w:val="007421F9"/>
    <w:rsid w:val="00742E57"/>
    <w:rsid w:val="00753127"/>
    <w:rsid w:val="00753C3F"/>
    <w:rsid w:val="00757537"/>
    <w:rsid w:val="0076543D"/>
    <w:rsid w:val="0076672F"/>
    <w:rsid w:val="007723C2"/>
    <w:rsid w:val="00772563"/>
    <w:rsid w:val="0077273A"/>
    <w:rsid w:val="0077377A"/>
    <w:rsid w:val="00777362"/>
    <w:rsid w:val="00780379"/>
    <w:rsid w:val="0078050B"/>
    <w:rsid w:val="00781E20"/>
    <w:rsid w:val="0078233F"/>
    <w:rsid w:val="00784C7A"/>
    <w:rsid w:val="00790627"/>
    <w:rsid w:val="00796619"/>
    <w:rsid w:val="007A0C06"/>
    <w:rsid w:val="007B5356"/>
    <w:rsid w:val="007C1563"/>
    <w:rsid w:val="007C244E"/>
    <w:rsid w:val="007C4078"/>
    <w:rsid w:val="007C6750"/>
    <w:rsid w:val="007D1229"/>
    <w:rsid w:val="007D48CF"/>
    <w:rsid w:val="007D517D"/>
    <w:rsid w:val="007D75B4"/>
    <w:rsid w:val="007E270D"/>
    <w:rsid w:val="007E383D"/>
    <w:rsid w:val="007E6AF2"/>
    <w:rsid w:val="007F39EC"/>
    <w:rsid w:val="007F414E"/>
    <w:rsid w:val="007F667C"/>
    <w:rsid w:val="00804CB2"/>
    <w:rsid w:val="00805C7D"/>
    <w:rsid w:val="00814BD2"/>
    <w:rsid w:val="00821F94"/>
    <w:rsid w:val="008237CC"/>
    <w:rsid w:val="00825F81"/>
    <w:rsid w:val="00830A63"/>
    <w:rsid w:val="0083223E"/>
    <w:rsid w:val="00832F94"/>
    <w:rsid w:val="00833743"/>
    <w:rsid w:val="0083604F"/>
    <w:rsid w:val="0083628A"/>
    <w:rsid w:val="008408A9"/>
    <w:rsid w:val="008434BF"/>
    <w:rsid w:val="00844802"/>
    <w:rsid w:val="008455A1"/>
    <w:rsid w:val="00853807"/>
    <w:rsid w:val="00857048"/>
    <w:rsid w:val="00857186"/>
    <w:rsid w:val="008571DE"/>
    <w:rsid w:val="008604BC"/>
    <w:rsid w:val="00865164"/>
    <w:rsid w:val="0086766C"/>
    <w:rsid w:val="00871358"/>
    <w:rsid w:val="0087649E"/>
    <w:rsid w:val="00877CAE"/>
    <w:rsid w:val="0088527A"/>
    <w:rsid w:val="008862C8"/>
    <w:rsid w:val="008903E8"/>
    <w:rsid w:val="008A2856"/>
    <w:rsid w:val="008A547F"/>
    <w:rsid w:val="008B11E1"/>
    <w:rsid w:val="008B131F"/>
    <w:rsid w:val="008B3DBC"/>
    <w:rsid w:val="008B489C"/>
    <w:rsid w:val="008C0208"/>
    <w:rsid w:val="008C318C"/>
    <w:rsid w:val="008C72F6"/>
    <w:rsid w:val="008C7586"/>
    <w:rsid w:val="008C7C88"/>
    <w:rsid w:val="008D30D6"/>
    <w:rsid w:val="008E2C19"/>
    <w:rsid w:val="008E40C3"/>
    <w:rsid w:val="008F0712"/>
    <w:rsid w:val="008F31B6"/>
    <w:rsid w:val="0090052D"/>
    <w:rsid w:val="00901E67"/>
    <w:rsid w:val="00902500"/>
    <w:rsid w:val="009045F2"/>
    <w:rsid w:val="009112B1"/>
    <w:rsid w:val="00911663"/>
    <w:rsid w:val="009232EB"/>
    <w:rsid w:val="00923AAE"/>
    <w:rsid w:val="009255A2"/>
    <w:rsid w:val="009260C2"/>
    <w:rsid w:val="00926336"/>
    <w:rsid w:val="0092710A"/>
    <w:rsid w:val="00931C41"/>
    <w:rsid w:val="00934DCE"/>
    <w:rsid w:val="009363E5"/>
    <w:rsid w:val="00942BA2"/>
    <w:rsid w:val="00952195"/>
    <w:rsid w:val="00953788"/>
    <w:rsid w:val="00954513"/>
    <w:rsid w:val="00954BEE"/>
    <w:rsid w:val="00960C30"/>
    <w:rsid w:val="00963F44"/>
    <w:rsid w:val="00970A8A"/>
    <w:rsid w:val="0098090C"/>
    <w:rsid w:val="0098688E"/>
    <w:rsid w:val="00987E42"/>
    <w:rsid w:val="00987FDC"/>
    <w:rsid w:val="009912B1"/>
    <w:rsid w:val="0099248F"/>
    <w:rsid w:val="00997D45"/>
    <w:rsid w:val="009A1CDB"/>
    <w:rsid w:val="009A1EE2"/>
    <w:rsid w:val="009A4B0A"/>
    <w:rsid w:val="009B1F67"/>
    <w:rsid w:val="009B6C85"/>
    <w:rsid w:val="009B6D7F"/>
    <w:rsid w:val="009B7D6B"/>
    <w:rsid w:val="009C64B4"/>
    <w:rsid w:val="009D2E69"/>
    <w:rsid w:val="009D3D21"/>
    <w:rsid w:val="009D6CAB"/>
    <w:rsid w:val="009E1A57"/>
    <w:rsid w:val="009E2555"/>
    <w:rsid w:val="009E433B"/>
    <w:rsid w:val="009F1FA1"/>
    <w:rsid w:val="009F223F"/>
    <w:rsid w:val="009F525A"/>
    <w:rsid w:val="009F6031"/>
    <w:rsid w:val="009F6B2F"/>
    <w:rsid w:val="00A0102F"/>
    <w:rsid w:val="00A021EF"/>
    <w:rsid w:val="00A04559"/>
    <w:rsid w:val="00A151F9"/>
    <w:rsid w:val="00A2170A"/>
    <w:rsid w:val="00A23899"/>
    <w:rsid w:val="00A30C10"/>
    <w:rsid w:val="00A30F82"/>
    <w:rsid w:val="00A31CDE"/>
    <w:rsid w:val="00A32E47"/>
    <w:rsid w:val="00A3328D"/>
    <w:rsid w:val="00A34457"/>
    <w:rsid w:val="00A3778B"/>
    <w:rsid w:val="00A42A34"/>
    <w:rsid w:val="00A47ADE"/>
    <w:rsid w:val="00A47BA0"/>
    <w:rsid w:val="00A52D24"/>
    <w:rsid w:val="00A553CE"/>
    <w:rsid w:val="00A642FD"/>
    <w:rsid w:val="00A64CBE"/>
    <w:rsid w:val="00A67A51"/>
    <w:rsid w:val="00A75AD8"/>
    <w:rsid w:val="00A766B9"/>
    <w:rsid w:val="00A8196D"/>
    <w:rsid w:val="00A81A9F"/>
    <w:rsid w:val="00A90D85"/>
    <w:rsid w:val="00A93F52"/>
    <w:rsid w:val="00A94BB9"/>
    <w:rsid w:val="00AA24DB"/>
    <w:rsid w:val="00AA51EC"/>
    <w:rsid w:val="00AA6331"/>
    <w:rsid w:val="00AB11DB"/>
    <w:rsid w:val="00AB515B"/>
    <w:rsid w:val="00AB55D3"/>
    <w:rsid w:val="00AC0B99"/>
    <w:rsid w:val="00AC1773"/>
    <w:rsid w:val="00AD0181"/>
    <w:rsid w:val="00AD0C33"/>
    <w:rsid w:val="00AD0C47"/>
    <w:rsid w:val="00AD5369"/>
    <w:rsid w:val="00AD5A2A"/>
    <w:rsid w:val="00AD657D"/>
    <w:rsid w:val="00AD7627"/>
    <w:rsid w:val="00AE0A22"/>
    <w:rsid w:val="00AE1C46"/>
    <w:rsid w:val="00AE3FC6"/>
    <w:rsid w:val="00AE4293"/>
    <w:rsid w:val="00AE6577"/>
    <w:rsid w:val="00AE7D35"/>
    <w:rsid w:val="00AF2CAB"/>
    <w:rsid w:val="00AF3A07"/>
    <w:rsid w:val="00AF531B"/>
    <w:rsid w:val="00AF741A"/>
    <w:rsid w:val="00B020C8"/>
    <w:rsid w:val="00B03EE2"/>
    <w:rsid w:val="00B052F8"/>
    <w:rsid w:val="00B067B5"/>
    <w:rsid w:val="00B074AE"/>
    <w:rsid w:val="00B13228"/>
    <w:rsid w:val="00B13C5A"/>
    <w:rsid w:val="00B1557E"/>
    <w:rsid w:val="00B227AC"/>
    <w:rsid w:val="00B22A39"/>
    <w:rsid w:val="00B24097"/>
    <w:rsid w:val="00B26A78"/>
    <w:rsid w:val="00B27391"/>
    <w:rsid w:val="00B27C8B"/>
    <w:rsid w:val="00B31E41"/>
    <w:rsid w:val="00B35743"/>
    <w:rsid w:val="00B401FF"/>
    <w:rsid w:val="00B450B5"/>
    <w:rsid w:val="00B4774E"/>
    <w:rsid w:val="00B50DE0"/>
    <w:rsid w:val="00B55AB7"/>
    <w:rsid w:val="00B55DDC"/>
    <w:rsid w:val="00B649F6"/>
    <w:rsid w:val="00B71E63"/>
    <w:rsid w:val="00B72BBE"/>
    <w:rsid w:val="00B74CB9"/>
    <w:rsid w:val="00B801DB"/>
    <w:rsid w:val="00B8147C"/>
    <w:rsid w:val="00B82F13"/>
    <w:rsid w:val="00B85EC6"/>
    <w:rsid w:val="00B87AFA"/>
    <w:rsid w:val="00B87F90"/>
    <w:rsid w:val="00B91C46"/>
    <w:rsid w:val="00B91E69"/>
    <w:rsid w:val="00B93368"/>
    <w:rsid w:val="00BB1516"/>
    <w:rsid w:val="00BC4DB4"/>
    <w:rsid w:val="00BD0535"/>
    <w:rsid w:val="00BD4B55"/>
    <w:rsid w:val="00BD5026"/>
    <w:rsid w:val="00BE05BC"/>
    <w:rsid w:val="00BE5A56"/>
    <w:rsid w:val="00BF0098"/>
    <w:rsid w:val="00BF391B"/>
    <w:rsid w:val="00BF629F"/>
    <w:rsid w:val="00BF7409"/>
    <w:rsid w:val="00C01B7A"/>
    <w:rsid w:val="00C0215C"/>
    <w:rsid w:val="00C0247A"/>
    <w:rsid w:val="00C0360F"/>
    <w:rsid w:val="00C03AFC"/>
    <w:rsid w:val="00C06480"/>
    <w:rsid w:val="00C225DC"/>
    <w:rsid w:val="00C2480D"/>
    <w:rsid w:val="00C27439"/>
    <w:rsid w:val="00C310AA"/>
    <w:rsid w:val="00C334FC"/>
    <w:rsid w:val="00C341D3"/>
    <w:rsid w:val="00C3607B"/>
    <w:rsid w:val="00C37B38"/>
    <w:rsid w:val="00C41619"/>
    <w:rsid w:val="00C508DA"/>
    <w:rsid w:val="00C54B56"/>
    <w:rsid w:val="00C56F5E"/>
    <w:rsid w:val="00C57914"/>
    <w:rsid w:val="00C57FAD"/>
    <w:rsid w:val="00C641AE"/>
    <w:rsid w:val="00C67009"/>
    <w:rsid w:val="00C70DC6"/>
    <w:rsid w:val="00C71DD6"/>
    <w:rsid w:val="00C72AA4"/>
    <w:rsid w:val="00C74559"/>
    <w:rsid w:val="00C747AA"/>
    <w:rsid w:val="00C74ED4"/>
    <w:rsid w:val="00C74FFE"/>
    <w:rsid w:val="00C75B3B"/>
    <w:rsid w:val="00C75C82"/>
    <w:rsid w:val="00C76D45"/>
    <w:rsid w:val="00C804D8"/>
    <w:rsid w:val="00C80A11"/>
    <w:rsid w:val="00C83EA6"/>
    <w:rsid w:val="00C84E60"/>
    <w:rsid w:val="00C87D00"/>
    <w:rsid w:val="00C92663"/>
    <w:rsid w:val="00CA109B"/>
    <w:rsid w:val="00CA1898"/>
    <w:rsid w:val="00CA21F4"/>
    <w:rsid w:val="00CA4F5D"/>
    <w:rsid w:val="00CA5B3C"/>
    <w:rsid w:val="00CB0797"/>
    <w:rsid w:val="00CB4D4C"/>
    <w:rsid w:val="00CB4DC9"/>
    <w:rsid w:val="00CB6522"/>
    <w:rsid w:val="00CD0563"/>
    <w:rsid w:val="00CD2360"/>
    <w:rsid w:val="00CD55DA"/>
    <w:rsid w:val="00CD787C"/>
    <w:rsid w:val="00CE0E46"/>
    <w:rsid w:val="00CE6B79"/>
    <w:rsid w:val="00CF132D"/>
    <w:rsid w:val="00CF1A1B"/>
    <w:rsid w:val="00CF1C17"/>
    <w:rsid w:val="00CF1F09"/>
    <w:rsid w:val="00CF27A4"/>
    <w:rsid w:val="00CF2B08"/>
    <w:rsid w:val="00CF348F"/>
    <w:rsid w:val="00CF6C00"/>
    <w:rsid w:val="00D05424"/>
    <w:rsid w:val="00D14A0D"/>
    <w:rsid w:val="00D15325"/>
    <w:rsid w:val="00D15CCB"/>
    <w:rsid w:val="00D15E18"/>
    <w:rsid w:val="00D16C26"/>
    <w:rsid w:val="00D16C4B"/>
    <w:rsid w:val="00D1726E"/>
    <w:rsid w:val="00D23D64"/>
    <w:rsid w:val="00D248AC"/>
    <w:rsid w:val="00D262AE"/>
    <w:rsid w:val="00D267D9"/>
    <w:rsid w:val="00D32B5A"/>
    <w:rsid w:val="00D35374"/>
    <w:rsid w:val="00D3739A"/>
    <w:rsid w:val="00D37A64"/>
    <w:rsid w:val="00D37FAA"/>
    <w:rsid w:val="00D401A3"/>
    <w:rsid w:val="00D41F57"/>
    <w:rsid w:val="00D50169"/>
    <w:rsid w:val="00D51561"/>
    <w:rsid w:val="00D53E7D"/>
    <w:rsid w:val="00D56323"/>
    <w:rsid w:val="00D56FB9"/>
    <w:rsid w:val="00D57489"/>
    <w:rsid w:val="00D632A6"/>
    <w:rsid w:val="00D64765"/>
    <w:rsid w:val="00D65FEC"/>
    <w:rsid w:val="00D66D89"/>
    <w:rsid w:val="00D7143C"/>
    <w:rsid w:val="00D723F7"/>
    <w:rsid w:val="00D752C3"/>
    <w:rsid w:val="00D767D2"/>
    <w:rsid w:val="00D7750C"/>
    <w:rsid w:val="00D812DC"/>
    <w:rsid w:val="00D82B77"/>
    <w:rsid w:val="00D85554"/>
    <w:rsid w:val="00D878EE"/>
    <w:rsid w:val="00D91FE2"/>
    <w:rsid w:val="00DA4573"/>
    <w:rsid w:val="00DA6FA9"/>
    <w:rsid w:val="00DB36C7"/>
    <w:rsid w:val="00DB4104"/>
    <w:rsid w:val="00DC3E07"/>
    <w:rsid w:val="00DC5DDC"/>
    <w:rsid w:val="00DC70CC"/>
    <w:rsid w:val="00DD2240"/>
    <w:rsid w:val="00DD3BD5"/>
    <w:rsid w:val="00DD43AD"/>
    <w:rsid w:val="00DD6536"/>
    <w:rsid w:val="00DE07C2"/>
    <w:rsid w:val="00DE11D2"/>
    <w:rsid w:val="00DE1957"/>
    <w:rsid w:val="00DE21DF"/>
    <w:rsid w:val="00DE2380"/>
    <w:rsid w:val="00DE3744"/>
    <w:rsid w:val="00DE4D5C"/>
    <w:rsid w:val="00DE661C"/>
    <w:rsid w:val="00DE748E"/>
    <w:rsid w:val="00DF78D5"/>
    <w:rsid w:val="00E02158"/>
    <w:rsid w:val="00E05450"/>
    <w:rsid w:val="00E05745"/>
    <w:rsid w:val="00E059F0"/>
    <w:rsid w:val="00E14994"/>
    <w:rsid w:val="00E17A65"/>
    <w:rsid w:val="00E22ECB"/>
    <w:rsid w:val="00E231DE"/>
    <w:rsid w:val="00E26F6E"/>
    <w:rsid w:val="00E301F7"/>
    <w:rsid w:val="00E33EE3"/>
    <w:rsid w:val="00E40AF4"/>
    <w:rsid w:val="00E41881"/>
    <w:rsid w:val="00E41C46"/>
    <w:rsid w:val="00E44A99"/>
    <w:rsid w:val="00E52DF6"/>
    <w:rsid w:val="00E53CF8"/>
    <w:rsid w:val="00E54A21"/>
    <w:rsid w:val="00E54DFF"/>
    <w:rsid w:val="00E55A2A"/>
    <w:rsid w:val="00E60E25"/>
    <w:rsid w:val="00E62C02"/>
    <w:rsid w:val="00E63114"/>
    <w:rsid w:val="00E64E68"/>
    <w:rsid w:val="00E65F5F"/>
    <w:rsid w:val="00E70F78"/>
    <w:rsid w:val="00E719C8"/>
    <w:rsid w:val="00E7693E"/>
    <w:rsid w:val="00E77B94"/>
    <w:rsid w:val="00E77D4E"/>
    <w:rsid w:val="00E8069D"/>
    <w:rsid w:val="00E80AB2"/>
    <w:rsid w:val="00E8145B"/>
    <w:rsid w:val="00EA0775"/>
    <w:rsid w:val="00EA3ACD"/>
    <w:rsid w:val="00EA5576"/>
    <w:rsid w:val="00EA5EB2"/>
    <w:rsid w:val="00EB025B"/>
    <w:rsid w:val="00EB18D9"/>
    <w:rsid w:val="00EB4177"/>
    <w:rsid w:val="00EB7A0A"/>
    <w:rsid w:val="00EC138E"/>
    <w:rsid w:val="00EC18F3"/>
    <w:rsid w:val="00EC3444"/>
    <w:rsid w:val="00ED2E54"/>
    <w:rsid w:val="00ED350B"/>
    <w:rsid w:val="00ED4FA3"/>
    <w:rsid w:val="00ED5223"/>
    <w:rsid w:val="00EE3467"/>
    <w:rsid w:val="00EE4B10"/>
    <w:rsid w:val="00EF7A36"/>
    <w:rsid w:val="00F021EF"/>
    <w:rsid w:val="00F029B5"/>
    <w:rsid w:val="00F03A4A"/>
    <w:rsid w:val="00F03A7A"/>
    <w:rsid w:val="00F03D08"/>
    <w:rsid w:val="00F04584"/>
    <w:rsid w:val="00F04EBA"/>
    <w:rsid w:val="00F159D3"/>
    <w:rsid w:val="00F1645D"/>
    <w:rsid w:val="00F2158C"/>
    <w:rsid w:val="00F2180E"/>
    <w:rsid w:val="00F26363"/>
    <w:rsid w:val="00F43DCE"/>
    <w:rsid w:val="00F4779F"/>
    <w:rsid w:val="00F54FB6"/>
    <w:rsid w:val="00F560E4"/>
    <w:rsid w:val="00F617FD"/>
    <w:rsid w:val="00F635B4"/>
    <w:rsid w:val="00F64980"/>
    <w:rsid w:val="00F73134"/>
    <w:rsid w:val="00F7626B"/>
    <w:rsid w:val="00F7637E"/>
    <w:rsid w:val="00F80A96"/>
    <w:rsid w:val="00F80BE0"/>
    <w:rsid w:val="00F82ED2"/>
    <w:rsid w:val="00F8370C"/>
    <w:rsid w:val="00F85594"/>
    <w:rsid w:val="00F871AD"/>
    <w:rsid w:val="00F8721C"/>
    <w:rsid w:val="00F87421"/>
    <w:rsid w:val="00F906EB"/>
    <w:rsid w:val="00F92E14"/>
    <w:rsid w:val="00F9355A"/>
    <w:rsid w:val="00F97DDA"/>
    <w:rsid w:val="00FA3382"/>
    <w:rsid w:val="00FA5771"/>
    <w:rsid w:val="00FB292E"/>
    <w:rsid w:val="00FB29E6"/>
    <w:rsid w:val="00FB5C81"/>
    <w:rsid w:val="00FB6E5C"/>
    <w:rsid w:val="00FC3BE5"/>
    <w:rsid w:val="00FC6CCD"/>
    <w:rsid w:val="00FD33DF"/>
    <w:rsid w:val="00FD389C"/>
    <w:rsid w:val="00FD787A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167A"/>
  <w15:docId w15:val="{328D8EC5-C012-4CF8-AAC6-6AED03A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basedOn w:val="DefaultParagraphFont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basedOn w:val="DefaultParagraphFont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basedOn w:val="DefaultParagraphFont"/>
    <w:rsid w:val="0010199F"/>
    <w:rPr>
      <w:i/>
      <w:iCs/>
    </w:rPr>
  </w:style>
  <w:style w:type="paragraph" w:styleId="ListParagraph">
    <w:name w:val="List Paragraph"/>
    <w:basedOn w:val="Normal"/>
    <w:uiPriority w:val="34"/>
    <w:qFormat/>
    <w:rsid w:val="000342D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3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3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39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3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391B"/>
    <w:rPr>
      <w:b/>
      <w:bCs/>
    </w:rPr>
  </w:style>
  <w:style w:type="paragraph" w:styleId="ListBullet">
    <w:name w:val="List Bullet"/>
    <w:basedOn w:val="Normal"/>
    <w:unhideWhenUsed/>
    <w:rsid w:val="00987FD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9F68E705</Template>
  <TotalTime>168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creator>GH</dc:creator>
  <cp:lastModifiedBy>Kieran Topping</cp:lastModifiedBy>
  <cp:revision>2</cp:revision>
  <cp:lastPrinted>2019-04-16T16:11:00Z</cp:lastPrinted>
  <dcterms:created xsi:type="dcterms:W3CDTF">2019-10-10T11:33:00Z</dcterms:created>
  <dcterms:modified xsi:type="dcterms:W3CDTF">2019-10-10T11:33:00Z</dcterms:modified>
</cp:coreProperties>
</file>