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8C2C" w14:textId="244DE41D" w:rsidR="00C470FB" w:rsidRPr="00001B9C" w:rsidRDefault="00C470FB" w:rsidP="004B3F4D">
      <w:pPr>
        <w:spacing w:after="0" w:line="240" w:lineRule="auto"/>
        <w:ind w:left="142"/>
        <w:rPr>
          <w:rFonts w:ascii="Arial" w:hAnsi="Arial" w:cs="Arial"/>
          <w:sz w:val="20"/>
          <w:szCs w:val="20"/>
        </w:rPr>
      </w:pPr>
      <w:r w:rsidRPr="00C470FB">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01C201EA" wp14:editId="0AD01007">
                <wp:simplePos x="0" y="0"/>
                <wp:positionH relativeFrom="column">
                  <wp:posOffset>5052060</wp:posOffset>
                </wp:positionH>
                <wp:positionV relativeFrom="paragraph">
                  <wp:posOffset>3810</wp:posOffset>
                </wp:positionV>
                <wp:extent cx="1329690" cy="138112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381125"/>
                        </a:xfrm>
                        <a:prstGeom prst="rect">
                          <a:avLst/>
                        </a:prstGeom>
                        <a:solidFill>
                          <a:srgbClr val="FFFFFF"/>
                        </a:solidFill>
                        <a:ln w="9525">
                          <a:noFill/>
                          <a:miter lim="800000"/>
                          <a:headEnd/>
                          <a:tailEnd/>
                        </a:ln>
                      </wps:spPr>
                      <wps:txbx>
                        <w:txbxContent>
                          <w:p w14:paraId="7661955E" w14:textId="77777777" w:rsidR="00C470FB" w:rsidRDefault="00AD091F" w:rsidP="00AD091F">
                            <w:pPr>
                              <w:jc w:val="right"/>
                            </w:pPr>
                            <w:r>
                              <w:rPr>
                                <w:noProof/>
                              </w:rPr>
                              <w:drawing>
                                <wp:inline distT="0" distB="0" distL="0" distR="0" wp14:anchorId="3B9FB60C" wp14:editId="7917AF97">
                                  <wp:extent cx="1022350" cy="1276151"/>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310" cy="13048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201EA" id="_x0000_t202" coordsize="21600,21600" o:spt="202" path="m,l,21600r21600,l21600,xe">
                <v:stroke joinstyle="miter"/>
                <v:path gradientshapeok="t" o:connecttype="rect"/>
              </v:shapetype>
              <v:shape id="Text Box 2" o:spid="_x0000_s1026" type="#_x0000_t202" style="position:absolute;left:0;text-align:left;margin-left:397.8pt;margin-top:.3pt;width:104.7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" stroked="f">
                <v:textbox>
                  <w:txbxContent>
                    <w:p w14:paraId="7661955E" w14:textId="77777777" w:rsidR="00C470FB" w:rsidRDefault="00AD091F" w:rsidP="00AD091F">
                      <w:pPr>
                        <w:jc w:val="right"/>
                      </w:pPr>
                      <w:r>
                        <w:rPr>
                          <w:noProof/>
                        </w:rPr>
                        <w:drawing>
                          <wp:inline distT="0" distB="0" distL="0" distR="0" wp14:anchorId="3B9FB60C" wp14:editId="7917AF97">
                            <wp:extent cx="1022350" cy="1276151"/>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310" cy="1304811"/>
                                    </a:xfrm>
                                    <a:prstGeom prst="rect">
                                      <a:avLst/>
                                    </a:prstGeom>
                                    <a:noFill/>
                                    <a:ln>
                                      <a:noFill/>
                                    </a:ln>
                                  </pic:spPr>
                                </pic:pic>
                              </a:graphicData>
                            </a:graphic>
                          </wp:inline>
                        </w:drawing>
                      </w:r>
                    </w:p>
                  </w:txbxContent>
                </v:textbox>
              </v:shape>
            </w:pict>
          </mc:Fallback>
        </mc:AlternateContent>
      </w:r>
      <w:r w:rsidRPr="00001B9C">
        <w:rPr>
          <w:rFonts w:ascii="Arial" w:hAnsi="Arial" w:cs="Arial"/>
          <w:sz w:val="20"/>
          <w:szCs w:val="20"/>
        </w:rPr>
        <w:t>Meeting Date:</w:t>
      </w:r>
      <w:r w:rsidR="54DBE581" w:rsidRPr="00001B9C">
        <w:rPr>
          <w:rFonts w:ascii="Arial" w:hAnsi="Arial" w:cs="Arial"/>
          <w:sz w:val="20"/>
          <w:szCs w:val="20"/>
        </w:rPr>
        <w:t xml:space="preserve"> </w:t>
      </w:r>
      <w:r w:rsidR="008F4C1D">
        <w:rPr>
          <w:rFonts w:ascii="Arial" w:hAnsi="Arial" w:cs="Arial"/>
          <w:sz w:val="20"/>
          <w:szCs w:val="20"/>
        </w:rPr>
        <w:tab/>
      </w:r>
      <w:r w:rsidR="00B90F37">
        <w:rPr>
          <w:rFonts w:ascii="Arial" w:hAnsi="Arial" w:cs="Arial"/>
          <w:b/>
          <w:bCs/>
          <w:sz w:val="20"/>
          <w:szCs w:val="20"/>
        </w:rPr>
        <w:t xml:space="preserve">Friday </w:t>
      </w:r>
      <w:r w:rsidR="00F329BD">
        <w:rPr>
          <w:rFonts w:ascii="Arial" w:hAnsi="Arial" w:cs="Arial"/>
          <w:b/>
          <w:bCs/>
          <w:sz w:val="20"/>
          <w:szCs w:val="20"/>
        </w:rPr>
        <w:t>10</w:t>
      </w:r>
      <w:r w:rsidR="006E11C4">
        <w:rPr>
          <w:rFonts w:ascii="Arial" w:hAnsi="Arial" w:cs="Arial"/>
          <w:b/>
          <w:bCs/>
          <w:sz w:val="20"/>
          <w:szCs w:val="20"/>
          <w:vertAlign w:val="superscript"/>
        </w:rPr>
        <w:t xml:space="preserve">th </w:t>
      </w:r>
      <w:r w:rsidR="00F329BD">
        <w:rPr>
          <w:rFonts w:ascii="Arial" w:hAnsi="Arial" w:cs="Arial"/>
          <w:b/>
          <w:sz w:val="20"/>
          <w:szCs w:val="20"/>
        </w:rPr>
        <w:t>Feb</w:t>
      </w:r>
      <w:r w:rsidR="006E11C4" w:rsidRPr="005024CA">
        <w:rPr>
          <w:rFonts w:ascii="Arial" w:hAnsi="Arial" w:cs="Arial"/>
          <w:b/>
          <w:sz w:val="20"/>
          <w:szCs w:val="20"/>
        </w:rPr>
        <w:t xml:space="preserve"> 202</w:t>
      </w:r>
      <w:r w:rsidR="00F329BD">
        <w:rPr>
          <w:rFonts w:ascii="Arial" w:hAnsi="Arial" w:cs="Arial"/>
          <w:b/>
          <w:sz w:val="20"/>
          <w:szCs w:val="20"/>
        </w:rPr>
        <w:t>3</w:t>
      </w:r>
    </w:p>
    <w:p w14:paraId="5A783CBD" w14:textId="64B8D0A9" w:rsidR="00C470FB" w:rsidRPr="00001B9C" w:rsidRDefault="00DE2681" w:rsidP="004B3F4D">
      <w:pPr>
        <w:spacing w:after="0" w:line="240" w:lineRule="auto"/>
        <w:ind w:left="142"/>
        <w:rPr>
          <w:rFonts w:ascii="Arial" w:hAnsi="Arial" w:cs="Arial"/>
          <w:sz w:val="20"/>
          <w:szCs w:val="20"/>
        </w:rPr>
      </w:pPr>
      <w:r w:rsidRPr="00001B9C">
        <w:rPr>
          <w:rFonts w:ascii="Arial" w:hAnsi="Arial" w:cs="Arial"/>
          <w:sz w:val="20"/>
          <w:szCs w:val="20"/>
        </w:rPr>
        <w:t>Time:</w:t>
      </w:r>
      <w:r w:rsidRPr="00001B9C">
        <w:rPr>
          <w:rFonts w:ascii="Arial" w:hAnsi="Arial" w:cs="Arial"/>
          <w:sz w:val="20"/>
          <w:szCs w:val="20"/>
        </w:rPr>
        <w:tab/>
      </w:r>
      <w:r w:rsidRPr="00001B9C">
        <w:rPr>
          <w:rFonts w:ascii="Arial" w:hAnsi="Arial" w:cs="Arial"/>
          <w:sz w:val="20"/>
          <w:szCs w:val="20"/>
        </w:rPr>
        <w:tab/>
      </w:r>
      <w:r w:rsidR="00131D92" w:rsidRPr="0002243A">
        <w:rPr>
          <w:rFonts w:ascii="Arial" w:hAnsi="Arial" w:cs="Arial"/>
          <w:b/>
          <w:bCs/>
          <w:sz w:val="20"/>
          <w:szCs w:val="20"/>
        </w:rPr>
        <w:t>15:00</w:t>
      </w:r>
    </w:p>
    <w:p w14:paraId="51BF06CF" w14:textId="3259F46F" w:rsidR="00C470FB" w:rsidRPr="00001B9C" w:rsidRDefault="00C470FB" w:rsidP="004B3F4D">
      <w:pPr>
        <w:spacing w:after="0" w:line="240" w:lineRule="auto"/>
        <w:ind w:left="142"/>
        <w:rPr>
          <w:rFonts w:ascii="Arial" w:hAnsi="Arial" w:cs="Arial"/>
          <w:sz w:val="20"/>
          <w:szCs w:val="20"/>
        </w:rPr>
      </w:pPr>
      <w:r w:rsidRPr="00001B9C">
        <w:rPr>
          <w:rFonts w:ascii="Arial" w:hAnsi="Arial" w:cs="Arial"/>
          <w:sz w:val="20"/>
          <w:szCs w:val="20"/>
        </w:rPr>
        <w:t>Venue:</w:t>
      </w:r>
      <w:r w:rsidRPr="00001B9C">
        <w:rPr>
          <w:rFonts w:ascii="Arial" w:hAnsi="Arial" w:cs="Arial"/>
          <w:sz w:val="20"/>
          <w:szCs w:val="20"/>
        </w:rPr>
        <w:tab/>
      </w:r>
      <w:r w:rsidRPr="00001B9C">
        <w:rPr>
          <w:rFonts w:ascii="Arial" w:hAnsi="Arial" w:cs="Arial"/>
          <w:sz w:val="20"/>
          <w:szCs w:val="20"/>
        </w:rPr>
        <w:tab/>
      </w:r>
      <w:r w:rsidR="00F329BD" w:rsidRPr="0002243A">
        <w:rPr>
          <w:rFonts w:ascii="Arial" w:hAnsi="Arial" w:cs="Arial"/>
          <w:b/>
          <w:bCs/>
          <w:sz w:val="20"/>
          <w:szCs w:val="20"/>
        </w:rPr>
        <w:t xml:space="preserve">EQV Room and </w:t>
      </w:r>
      <w:r w:rsidR="00986858" w:rsidRPr="0002243A">
        <w:rPr>
          <w:rFonts w:ascii="Arial" w:hAnsi="Arial" w:cs="Arial"/>
          <w:b/>
          <w:bCs/>
          <w:sz w:val="20"/>
          <w:szCs w:val="20"/>
        </w:rPr>
        <w:t>via Microsoft TEAMS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559"/>
        <w:gridCol w:w="3260"/>
        <w:gridCol w:w="998"/>
      </w:tblGrid>
      <w:tr w:rsidR="00AD091F" w:rsidRPr="00B05954" w14:paraId="405CAA52" w14:textId="77777777" w:rsidTr="00E653EA">
        <w:tc>
          <w:tcPr>
            <w:tcW w:w="9640" w:type="dxa"/>
            <w:gridSpan w:val="4"/>
          </w:tcPr>
          <w:p w14:paraId="28751F79" w14:textId="77777777" w:rsidR="004B3F4D" w:rsidRDefault="004B3F4D" w:rsidP="00E653EA">
            <w:pPr>
              <w:rPr>
                <w:rFonts w:ascii="Arial" w:hAnsi="Arial" w:cs="Arial"/>
                <w:b/>
                <w:sz w:val="20"/>
                <w:szCs w:val="20"/>
              </w:rPr>
            </w:pPr>
          </w:p>
          <w:p w14:paraId="30452A7E" w14:textId="77777777" w:rsidR="004B3F4D" w:rsidRDefault="004B3F4D" w:rsidP="00E653EA">
            <w:pPr>
              <w:rPr>
                <w:rFonts w:ascii="Arial" w:hAnsi="Arial" w:cs="Arial"/>
                <w:b/>
                <w:sz w:val="20"/>
                <w:szCs w:val="20"/>
              </w:rPr>
            </w:pPr>
          </w:p>
          <w:p w14:paraId="687BECD4" w14:textId="77777777" w:rsidR="004B3F4D" w:rsidRDefault="004B3F4D" w:rsidP="00E653EA">
            <w:pPr>
              <w:rPr>
                <w:rFonts w:ascii="Arial" w:hAnsi="Arial" w:cs="Arial"/>
                <w:b/>
                <w:sz w:val="20"/>
                <w:szCs w:val="20"/>
              </w:rPr>
            </w:pPr>
          </w:p>
          <w:p w14:paraId="75395EAC" w14:textId="77777777" w:rsidR="004B3F4D" w:rsidRDefault="004B3F4D" w:rsidP="00E653EA">
            <w:pPr>
              <w:rPr>
                <w:rFonts w:ascii="Arial" w:hAnsi="Arial" w:cs="Arial"/>
                <w:b/>
                <w:sz w:val="20"/>
                <w:szCs w:val="20"/>
              </w:rPr>
            </w:pPr>
          </w:p>
          <w:p w14:paraId="34F1EEA3" w14:textId="77777777" w:rsidR="00AD091F" w:rsidRPr="00805B70" w:rsidRDefault="00805B70" w:rsidP="00E653EA">
            <w:pPr>
              <w:rPr>
                <w:rFonts w:ascii="Arial" w:hAnsi="Arial" w:cs="Arial"/>
                <w:b/>
                <w:sz w:val="20"/>
                <w:szCs w:val="20"/>
              </w:rPr>
            </w:pPr>
            <w:r>
              <w:rPr>
                <w:rFonts w:ascii="Arial" w:hAnsi="Arial" w:cs="Arial"/>
                <w:b/>
                <w:sz w:val="20"/>
                <w:szCs w:val="20"/>
              </w:rPr>
              <w:t xml:space="preserve">TSF </w:t>
            </w:r>
            <w:r w:rsidR="00AD091F" w:rsidRPr="00805B70">
              <w:rPr>
                <w:rFonts w:ascii="Arial" w:hAnsi="Arial" w:cs="Arial"/>
                <w:b/>
                <w:sz w:val="20"/>
                <w:szCs w:val="20"/>
              </w:rPr>
              <w:t>B</w:t>
            </w:r>
            <w:r w:rsidRPr="00805B70">
              <w:rPr>
                <w:rFonts w:ascii="Arial" w:hAnsi="Arial" w:cs="Arial"/>
                <w:b/>
                <w:sz w:val="20"/>
                <w:szCs w:val="20"/>
              </w:rPr>
              <w:t>OARD MEMBERS:</w:t>
            </w:r>
          </w:p>
        </w:tc>
      </w:tr>
      <w:tr w:rsidR="00AD091F" w:rsidRPr="00B05954" w14:paraId="67B9AC18" w14:textId="77777777" w:rsidTr="00E653EA">
        <w:tc>
          <w:tcPr>
            <w:tcW w:w="3823" w:type="dxa"/>
          </w:tcPr>
          <w:p w14:paraId="3DFEF417" w14:textId="77777777" w:rsidR="00AD091F" w:rsidRPr="00B05954" w:rsidRDefault="00AD091F" w:rsidP="00E653EA">
            <w:pPr>
              <w:rPr>
                <w:rFonts w:ascii="Arial" w:hAnsi="Arial" w:cs="Arial"/>
                <w:b/>
                <w:sz w:val="20"/>
                <w:szCs w:val="20"/>
              </w:rPr>
            </w:pPr>
          </w:p>
        </w:tc>
        <w:tc>
          <w:tcPr>
            <w:tcW w:w="1559" w:type="dxa"/>
          </w:tcPr>
          <w:p w14:paraId="78E6EA32" w14:textId="77777777" w:rsidR="00AD091F" w:rsidRPr="00B05954" w:rsidRDefault="00AD091F" w:rsidP="00E653EA">
            <w:pPr>
              <w:rPr>
                <w:rFonts w:ascii="Arial" w:hAnsi="Arial" w:cs="Arial"/>
                <w:b/>
                <w:sz w:val="20"/>
                <w:szCs w:val="20"/>
              </w:rPr>
            </w:pPr>
          </w:p>
        </w:tc>
        <w:tc>
          <w:tcPr>
            <w:tcW w:w="3260" w:type="dxa"/>
          </w:tcPr>
          <w:p w14:paraId="4DB38A2E" w14:textId="77777777" w:rsidR="00AD091F" w:rsidRPr="00B05954" w:rsidRDefault="00AD091F" w:rsidP="00E653EA">
            <w:pPr>
              <w:rPr>
                <w:rFonts w:ascii="Arial" w:hAnsi="Arial" w:cs="Arial"/>
                <w:b/>
                <w:sz w:val="20"/>
                <w:szCs w:val="20"/>
              </w:rPr>
            </w:pPr>
          </w:p>
        </w:tc>
        <w:tc>
          <w:tcPr>
            <w:tcW w:w="998" w:type="dxa"/>
          </w:tcPr>
          <w:p w14:paraId="7BC8F706" w14:textId="77777777" w:rsidR="00AD091F" w:rsidRPr="00B05954" w:rsidRDefault="00AD091F" w:rsidP="00E653EA">
            <w:pPr>
              <w:rPr>
                <w:rFonts w:ascii="Arial" w:hAnsi="Arial" w:cs="Arial"/>
                <w:b/>
                <w:sz w:val="20"/>
                <w:szCs w:val="20"/>
              </w:rPr>
            </w:pPr>
          </w:p>
        </w:tc>
      </w:tr>
      <w:tr w:rsidR="004D5887" w:rsidRPr="00B05954" w14:paraId="47B76317" w14:textId="77777777" w:rsidTr="00E653EA">
        <w:tc>
          <w:tcPr>
            <w:tcW w:w="3823" w:type="dxa"/>
          </w:tcPr>
          <w:p w14:paraId="590C0BEE" w14:textId="77777777" w:rsidR="004D5887" w:rsidRPr="00B05954" w:rsidRDefault="004D5887" w:rsidP="00E653EA">
            <w:pPr>
              <w:rPr>
                <w:rFonts w:ascii="Arial" w:hAnsi="Arial" w:cs="Arial"/>
                <w:b/>
                <w:sz w:val="20"/>
                <w:szCs w:val="20"/>
              </w:rPr>
            </w:pPr>
            <w:r w:rsidRPr="00B05954">
              <w:rPr>
                <w:rFonts w:ascii="Arial" w:hAnsi="Arial" w:cs="Arial"/>
                <w:b/>
                <w:sz w:val="20"/>
                <w:szCs w:val="20"/>
              </w:rPr>
              <w:t>Trustees:</w:t>
            </w:r>
          </w:p>
        </w:tc>
        <w:tc>
          <w:tcPr>
            <w:tcW w:w="1559" w:type="dxa"/>
          </w:tcPr>
          <w:p w14:paraId="3E3282ED" w14:textId="77777777" w:rsidR="004D5887" w:rsidRPr="00B05954" w:rsidRDefault="004D5887" w:rsidP="00E653EA">
            <w:pPr>
              <w:rPr>
                <w:rFonts w:ascii="Arial" w:hAnsi="Arial" w:cs="Arial"/>
                <w:b/>
                <w:sz w:val="20"/>
                <w:szCs w:val="20"/>
              </w:rPr>
            </w:pPr>
          </w:p>
        </w:tc>
        <w:tc>
          <w:tcPr>
            <w:tcW w:w="3260" w:type="dxa"/>
          </w:tcPr>
          <w:p w14:paraId="32D5934B" w14:textId="77777777" w:rsidR="004D5887" w:rsidRPr="00B05954" w:rsidRDefault="00DF23E1" w:rsidP="00E653EA">
            <w:pPr>
              <w:rPr>
                <w:rFonts w:ascii="Arial" w:hAnsi="Arial" w:cs="Arial"/>
                <w:b/>
                <w:sz w:val="20"/>
                <w:szCs w:val="20"/>
              </w:rPr>
            </w:pPr>
            <w:r w:rsidRPr="00B05954">
              <w:rPr>
                <w:rFonts w:ascii="Arial" w:hAnsi="Arial" w:cs="Arial"/>
                <w:b/>
                <w:sz w:val="20"/>
                <w:szCs w:val="20"/>
              </w:rPr>
              <w:t xml:space="preserve">Ex-Officio </w:t>
            </w:r>
            <w:r w:rsidR="009652FD" w:rsidRPr="00B05954">
              <w:rPr>
                <w:rFonts w:ascii="Arial" w:hAnsi="Arial" w:cs="Arial"/>
                <w:b/>
                <w:sz w:val="20"/>
                <w:szCs w:val="20"/>
              </w:rPr>
              <w:t>/</w:t>
            </w:r>
            <w:r w:rsidRPr="00B05954">
              <w:rPr>
                <w:rFonts w:ascii="Arial" w:hAnsi="Arial" w:cs="Arial"/>
                <w:b/>
                <w:sz w:val="20"/>
                <w:szCs w:val="20"/>
              </w:rPr>
              <w:t xml:space="preserve"> TS Staff</w:t>
            </w:r>
            <w:r w:rsidR="009652FD" w:rsidRPr="00B05954">
              <w:rPr>
                <w:rFonts w:ascii="Arial" w:hAnsi="Arial" w:cs="Arial"/>
                <w:b/>
                <w:sz w:val="20"/>
                <w:szCs w:val="20"/>
              </w:rPr>
              <w:t xml:space="preserve"> </w:t>
            </w:r>
          </w:p>
        </w:tc>
        <w:tc>
          <w:tcPr>
            <w:tcW w:w="998" w:type="dxa"/>
          </w:tcPr>
          <w:p w14:paraId="46806BE1" w14:textId="77777777" w:rsidR="004D5887" w:rsidRPr="00B05954" w:rsidRDefault="004D5887" w:rsidP="00E653EA">
            <w:pPr>
              <w:rPr>
                <w:rFonts w:ascii="Arial" w:hAnsi="Arial" w:cs="Arial"/>
                <w:b/>
                <w:sz w:val="20"/>
                <w:szCs w:val="20"/>
              </w:rPr>
            </w:pPr>
          </w:p>
        </w:tc>
      </w:tr>
      <w:tr w:rsidR="004D5887" w:rsidRPr="00B05954" w14:paraId="298CD2F0" w14:textId="77777777" w:rsidTr="00E653EA">
        <w:tc>
          <w:tcPr>
            <w:tcW w:w="3823" w:type="dxa"/>
          </w:tcPr>
          <w:p w14:paraId="616146B7" w14:textId="77777777" w:rsidR="004D5887" w:rsidRPr="00B05954" w:rsidRDefault="004D5887" w:rsidP="00E653EA">
            <w:pPr>
              <w:rPr>
                <w:rFonts w:ascii="Arial" w:hAnsi="Arial" w:cs="Arial"/>
                <w:bCs/>
                <w:sz w:val="20"/>
                <w:szCs w:val="20"/>
              </w:rPr>
            </w:pPr>
          </w:p>
        </w:tc>
        <w:tc>
          <w:tcPr>
            <w:tcW w:w="1559" w:type="dxa"/>
          </w:tcPr>
          <w:p w14:paraId="6BE2C0C1" w14:textId="77777777" w:rsidR="004D5887" w:rsidRPr="00B05954" w:rsidRDefault="004D5887" w:rsidP="00E653EA">
            <w:pPr>
              <w:rPr>
                <w:rFonts w:ascii="Arial" w:hAnsi="Arial" w:cs="Arial"/>
                <w:bCs/>
                <w:sz w:val="20"/>
                <w:szCs w:val="20"/>
              </w:rPr>
            </w:pPr>
          </w:p>
        </w:tc>
        <w:tc>
          <w:tcPr>
            <w:tcW w:w="3260" w:type="dxa"/>
          </w:tcPr>
          <w:p w14:paraId="7509A9FD" w14:textId="77777777" w:rsidR="004D5887" w:rsidRPr="00B05954" w:rsidRDefault="004D5887" w:rsidP="00E653EA">
            <w:pPr>
              <w:rPr>
                <w:rFonts w:ascii="Arial" w:hAnsi="Arial" w:cs="Arial"/>
                <w:bCs/>
                <w:sz w:val="20"/>
                <w:szCs w:val="20"/>
              </w:rPr>
            </w:pPr>
          </w:p>
        </w:tc>
        <w:tc>
          <w:tcPr>
            <w:tcW w:w="998" w:type="dxa"/>
          </w:tcPr>
          <w:p w14:paraId="0ECB551C" w14:textId="77777777" w:rsidR="004D5887" w:rsidRPr="00B05954" w:rsidRDefault="004D5887" w:rsidP="00E653EA">
            <w:pPr>
              <w:rPr>
                <w:rFonts w:ascii="Arial" w:hAnsi="Arial" w:cs="Arial"/>
                <w:bCs/>
                <w:sz w:val="20"/>
                <w:szCs w:val="20"/>
              </w:rPr>
            </w:pPr>
          </w:p>
        </w:tc>
      </w:tr>
      <w:tr w:rsidR="00A57253" w:rsidRPr="00B05954" w14:paraId="42E8A157" w14:textId="77777777" w:rsidTr="00E653EA">
        <w:tc>
          <w:tcPr>
            <w:tcW w:w="3823" w:type="dxa"/>
          </w:tcPr>
          <w:p w14:paraId="1A850AC5" w14:textId="477F9708" w:rsidR="00A57253" w:rsidRPr="00B05954" w:rsidRDefault="00F329BD" w:rsidP="00E653EA">
            <w:pPr>
              <w:rPr>
                <w:rFonts w:ascii="Arial" w:hAnsi="Arial" w:cs="Arial"/>
                <w:bCs/>
                <w:sz w:val="20"/>
                <w:szCs w:val="20"/>
              </w:rPr>
            </w:pPr>
            <w:r>
              <w:rPr>
                <w:rFonts w:ascii="Arial" w:hAnsi="Arial" w:cs="Arial"/>
                <w:bCs/>
                <w:sz w:val="20"/>
                <w:szCs w:val="20"/>
              </w:rPr>
              <w:t>Rob Cowie (Vice Chair)</w:t>
            </w:r>
          </w:p>
        </w:tc>
        <w:tc>
          <w:tcPr>
            <w:tcW w:w="1559" w:type="dxa"/>
          </w:tcPr>
          <w:p w14:paraId="7CFAE946" w14:textId="716DA4B2" w:rsidR="00A57253" w:rsidRPr="00B05954" w:rsidRDefault="00F329BD" w:rsidP="00E653EA">
            <w:pPr>
              <w:rPr>
                <w:rFonts w:ascii="Arial" w:hAnsi="Arial" w:cs="Arial"/>
                <w:bCs/>
                <w:sz w:val="20"/>
                <w:szCs w:val="20"/>
              </w:rPr>
            </w:pPr>
            <w:r>
              <w:rPr>
                <w:rFonts w:ascii="Arial" w:hAnsi="Arial" w:cs="Arial"/>
                <w:bCs/>
                <w:sz w:val="20"/>
                <w:szCs w:val="20"/>
              </w:rPr>
              <w:t>RC</w:t>
            </w:r>
          </w:p>
        </w:tc>
        <w:tc>
          <w:tcPr>
            <w:tcW w:w="3260" w:type="dxa"/>
          </w:tcPr>
          <w:p w14:paraId="40D42E19" w14:textId="212B7949" w:rsidR="00A57253" w:rsidRPr="00B05954" w:rsidRDefault="00F329BD" w:rsidP="00E653EA">
            <w:pPr>
              <w:rPr>
                <w:rFonts w:ascii="Arial" w:hAnsi="Arial" w:cs="Arial"/>
                <w:bCs/>
                <w:sz w:val="20"/>
                <w:szCs w:val="20"/>
              </w:rPr>
            </w:pPr>
            <w:r>
              <w:rPr>
                <w:rFonts w:ascii="Arial" w:hAnsi="Arial" w:cs="Arial"/>
                <w:bCs/>
                <w:sz w:val="20"/>
                <w:szCs w:val="20"/>
              </w:rPr>
              <w:t>Rachel Vaughan</w:t>
            </w:r>
          </w:p>
        </w:tc>
        <w:tc>
          <w:tcPr>
            <w:tcW w:w="998" w:type="dxa"/>
          </w:tcPr>
          <w:p w14:paraId="26F93EBD" w14:textId="6323F5C2" w:rsidR="00A57253" w:rsidRPr="00B05954" w:rsidRDefault="00F329BD" w:rsidP="00E653EA">
            <w:pPr>
              <w:rPr>
                <w:rFonts w:ascii="Arial" w:hAnsi="Arial" w:cs="Arial"/>
                <w:bCs/>
                <w:sz w:val="20"/>
                <w:szCs w:val="20"/>
              </w:rPr>
            </w:pPr>
            <w:r>
              <w:rPr>
                <w:rFonts w:ascii="Arial" w:hAnsi="Arial" w:cs="Arial"/>
                <w:bCs/>
                <w:sz w:val="20"/>
                <w:szCs w:val="20"/>
              </w:rPr>
              <w:t>RV</w:t>
            </w:r>
          </w:p>
        </w:tc>
      </w:tr>
      <w:tr w:rsidR="00F329BD" w:rsidRPr="00B05954" w14:paraId="41655BEE" w14:textId="77777777" w:rsidTr="00E653EA">
        <w:tc>
          <w:tcPr>
            <w:tcW w:w="3823" w:type="dxa"/>
          </w:tcPr>
          <w:p w14:paraId="718267C9" w14:textId="3672E859" w:rsidR="00F329BD" w:rsidRPr="00B05954" w:rsidRDefault="00F329BD" w:rsidP="00E653EA">
            <w:pPr>
              <w:rPr>
                <w:rFonts w:ascii="Arial" w:hAnsi="Arial" w:cs="Arial"/>
                <w:bCs/>
                <w:sz w:val="20"/>
                <w:szCs w:val="20"/>
              </w:rPr>
            </w:pPr>
            <w:r w:rsidRPr="00B05954">
              <w:rPr>
                <w:rFonts w:ascii="Arial" w:hAnsi="Arial" w:cs="Arial"/>
                <w:bCs/>
                <w:sz w:val="20"/>
                <w:szCs w:val="20"/>
              </w:rPr>
              <w:t>Paul Smith</w:t>
            </w:r>
          </w:p>
        </w:tc>
        <w:tc>
          <w:tcPr>
            <w:tcW w:w="1559" w:type="dxa"/>
          </w:tcPr>
          <w:p w14:paraId="32D47A6A" w14:textId="6D2586D2" w:rsidR="00F329BD" w:rsidRPr="00B05954" w:rsidRDefault="00F329BD" w:rsidP="00E653EA">
            <w:pPr>
              <w:rPr>
                <w:rFonts w:ascii="Arial" w:hAnsi="Arial" w:cs="Arial"/>
                <w:bCs/>
                <w:sz w:val="20"/>
                <w:szCs w:val="20"/>
              </w:rPr>
            </w:pPr>
            <w:r>
              <w:rPr>
                <w:rFonts w:ascii="Arial" w:hAnsi="Arial" w:cs="Arial"/>
                <w:bCs/>
                <w:sz w:val="20"/>
                <w:szCs w:val="20"/>
              </w:rPr>
              <w:t>PKS</w:t>
            </w:r>
          </w:p>
        </w:tc>
        <w:tc>
          <w:tcPr>
            <w:tcW w:w="3260" w:type="dxa"/>
          </w:tcPr>
          <w:p w14:paraId="1C68F9AB" w14:textId="5FB3E671" w:rsidR="00F329BD" w:rsidRPr="00B05954" w:rsidRDefault="00F329BD" w:rsidP="00E653EA">
            <w:pPr>
              <w:rPr>
                <w:rFonts w:ascii="Arial" w:hAnsi="Arial" w:cs="Arial"/>
                <w:bCs/>
                <w:sz w:val="20"/>
                <w:szCs w:val="20"/>
              </w:rPr>
            </w:pPr>
            <w:r>
              <w:rPr>
                <w:rFonts w:ascii="Arial" w:hAnsi="Arial" w:cs="Arial"/>
                <w:bCs/>
                <w:sz w:val="20"/>
                <w:szCs w:val="20"/>
              </w:rPr>
              <w:t>Sam Willsher</w:t>
            </w:r>
          </w:p>
        </w:tc>
        <w:tc>
          <w:tcPr>
            <w:tcW w:w="998" w:type="dxa"/>
          </w:tcPr>
          <w:p w14:paraId="023EE1B4" w14:textId="49776920" w:rsidR="00F329BD" w:rsidRPr="00B05954" w:rsidRDefault="00F329BD" w:rsidP="00E653EA">
            <w:pPr>
              <w:rPr>
                <w:rFonts w:ascii="Arial" w:hAnsi="Arial" w:cs="Arial"/>
                <w:bCs/>
                <w:sz w:val="20"/>
                <w:szCs w:val="20"/>
              </w:rPr>
            </w:pPr>
            <w:r>
              <w:rPr>
                <w:rFonts w:ascii="Arial" w:hAnsi="Arial" w:cs="Arial"/>
                <w:bCs/>
                <w:sz w:val="20"/>
                <w:szCs w:val="20"/>
              </w:rPr>
              <w:t>SIW</w:t>
            </w:r>
          </w:p>
        </w:tc>
      </w:tr>
      <w:tr w:rsidR="00F329BD" w:rsidRPr="00B05954" w14:paraId="0F19912F" w14:textId="77777777" w:rsidTr="00E653EA">
        <w:tc>
          <w:tcPr>
            <w:tcW w:w="3823" w:type="dxa"/>
          </w:tcPr>
          <w:p w14:paraId="68849360" w14:textId="714863B7" w:rsidR="00F329BD" w:rsidRPr="00B05954" w:rsidRDefault="00F329BD" w:rsidP="00E653EA">
            <w:pPr>
              <w:rPr>
                <w:rFonts w:ascii="Arial" w:hAnsi="Arial" w:cs="Arial"/>
                <w:bCs/>
                <w:sz w:val="20"/>
                <w:szCs w:val="20"/>
              </w:rPr>
            </w:pPr>
            <w:r>
              <w:rPr>
                <w:rFonts w:ascii="Arial" w:hAnsi="Arial" w:cs="Arial"/>
                <w:bCs/>
                <w:sz w:val="20"/>
                <w:szCs w:val="20"/>
              </w:rPr>
              <w:t xml:space="preserve">Peter </w:t>
            </w:r>
            <w:proofErr w:type="spellStart"/>
            <w:r>
              <w:rPr>
                <w:rFonts w:ascii="Arial" w:hAnsi="Arial" w:cs="Arial"/>
                <w:bCs/>
                <w:sz w:val="20"/>
                <w:szCs w:val="20"/>
              </w:rPr>
              <w:t>Stethridge</w:t>
            </w:r>
            <w:proofErr w:type="spellEnd"/>
          </w:p>
        </w:tc>
        <w:tc>
          <w:tcPr>
            <w:tcW w:w="1559" w:type="dxa"/>
          </w:tcPr>
          <w:p w14:paraId="4116B985" w14:textId="7F91F2B7" w:rsidR="00F329BD" w:rsidRPr="00B05954" w:rsidRDefault="00F329BD" w:rsidP="00E653EA">
            <w:pPr>
              <w:rPr>
                <w:rFonts w:ascii="Arial" w:hAnsi="Arial" w:cs="Arial"/>
                <w:bCs/>
                <w:sz w:val="20"/>
                <w:szCs w:val="20"/>
              </w:rPr>
            </w:pPr>
            <w:r>
              <w:rPr>
                <w:rFonts w:ascii="Arial" w:hAnsi="Arial" w:cs="Arial"/>
                <w:bCs/>
                <w:sz w:val="20"/>
                <w:szCs w:val="20"/>
              </w:rPr>
              <w:t>PS</w:t>
            </w:r>
          </w:p>
        </w:tc>
        <w:tc>
          <w:tcPr>
            <w:tcW w:w="3260" w:type="dxa"/>
          </w:tcPr>
          <w:p w14:paraId="1FD7EF85" w14:textId="0BC2E68F" w:rsidR="00F329BD" w:rsidRPr="00B05954" w:rsidRDefault="00F329BD" w:rsidP="00E653EA">
            <w:pPr>
              <w:rPr>
                <w:rFonts w:ascii="Arial" w:hAnsi="Arial" w:cs="Arial"/>
                <w:bCs/>
                <w:sz w:val="20"/>
                <w:szCs w:val="20"/>
              </w:rPr>
            </w:pPr>
            <w:r>
              <w:rPr>
                <w:rFonts w:ascii="Arial" w:hAnsi="Arial" w:cs="Arial"/>
                <w:bCs/>
                <w:sz w:val="20"/>
                <w:szCs w:val="20"/>
              </w:rPr>
              <w:t>Kieran Topping</w:t>
            </w:r>
          </w:p>
        </w:tc>
        <w:tc>
          <w:tcPr>
            <w:tcW w:w="998" w:type="dxa"/>
          </w:tcPr>
          <w:p w14:paraId="3A0C90BE" w14:textId="5F3EC2D7" w:rsidR="00F329BD" w:rsidRPr="00B05954" w:rsidRDefault="00F329BD" w:rsidP="00E653EA">
            <w:pPr>
              <w:rPr>
                <w:rFonts w:ascii="Arial" w:hAnsi="Arial" w:cs="Arial"/>
                <w:bCs/>
                <w:sz w:val="20"/>
                <w:szCs w:val="20"/>
              </w:rPr>
            </w:pPr>
            <w:r>
              <w:rPr>
                <w:rFonts w:ascii="Arial" w:hAnsi="Arial" w:cs="Arial"/>
                <w:bCs/>
                <w:sz w:val="20"/>
                <w:szCs w:val="20"/>
              </w:rPr>
              <w:t>KDT</w:t>
            </w:r>
          </w:p>
        </w:tc>
      </w:tr>
      <w:tr w:rsidR="00F329BD" w:rsidRPr="00B05954" w14:paraId="3CA259AF" w14:textId="77777777" w:rsidTr="00E653EA">
        <w:tc>
          <w:tcPr>
            <w:tcW w:w="3823" w:type="dxa"/>
          </w:tcPr>
          <w:p w14:paraId="62E3687A" w14:textId="17D5F233" w:rsidR="00F329BD" w:rsidRDefault="00F329BD" w:rsidP="00E653EA">
            <w:pPr>
              <w:rPr>
                <w:rFonts w:ascii="Arial" w:hAnsi="Arial" w:cs="Arial"/>
                <w:bCs/>
                <w:sz w:val="20"/>
                <w:szCs w:val="20"/>
              </w:rPr>
            </w:pPr>
            <w:r>
              <w:rPr>
                <w:rFonts w:ascii="Arial" w:hAnsi="Arial" w:cs="Arial"/>
                <w:bCs/>
                <w:sz w:val="20"/>
                <w:szCs w:val="20"/>
              </w:rPr>
              <w:t xml:space="preserve">Richard Thomas </w:t>
            </w:r>
            <w:r w:rsidRPr="00AD091F">
              <w:rPr>
                <w:rFonts w:ascii="Arial" w:hAnsi="Arial" w:cs="Arial"/>
                <w:bCs/>
                <w:i/>
                <w:sz w:val="20"/>
                <w:szCs w:val="20"/>
              </w:rPr>
              <w:t>(co-opted member)</w:t>
            </w:r>
          </w:p>
        </w:tc>
        <w:tc>
          <w:tcPr>
            <w:tcW w:w="1559" w:type="dxa"/>
          </w:tcPr>
          <w:p w14:paraId="492BF732" w14:textId="2F901671" w:rsidR="00F329BD" w:rsidRDefault="00F329BD" w:rsidP="00E653EA">
            <w:pPr>
              <w:rPr>
                <w:rFonts w:ascii="Arial" w:hAnsi="Arial" w:cs="Arial"/>
                <w:bCs/>
                <w:sz w:val="20"/>
                <w:szCs w:val="20"/>
              </w:rPr>
            </w:pPr>
            <w:r>
              <w:rPr>
                <w:rFonts w:ascii="Arial" w:hAnsi="Arial" w:cs="Arial"/>
                <w:bCs/>
                <w:sz w:val="20"/>
                <w:szCs w:val="20"/>
              </w:rPr>
              <w:t>RT</w:t>
            </w:r>
          </w:p>
        </w:tc>
        <w:tc>
          <w:tcPr>
            <w:tcW w:w="3260" w:type="dxa"/>
          </w:tcPr>
          <w:p w14:paraId="36B72211" w14:textId="77777777" w:rsidR="00F329BD" w:rsidRPr="00B05954" w:rsidRDefault="00F329BD" w:rsidP="00E653EA">
            <w:pPr>
              <w:rPr>
                <w:rFonts w:ascii="Arial" w:hAnsi="Arial" w:cs="Arial"/>
                <w:bCs/>
                <w:sz w:val="20"/>
                <w:szCs w:val="20"/>
              </w:rPr>
            </w:pPr>
            <w:r>
              <w:rPr>
                <w:rFonts w:ascii="Arial" w:hAnsi="Arial" w:cs="Arial"/>
                <w:bCs/>
                <w:sz w:val="20"/>
                <w:szCs w:val="20"/>
              </w:rPr>
              <w:t xml:space="preserve">Andy Johnson </w:t>
            </w:r>
            <w:r w:rsidRPr="00E653EA">
              <w:rPr>
                <w:rFonts w:ascii="Arial" w:hAnsi="Arial" w:cs="Arial"/>
                <w:b/>
                <w:bCs/>
                <w:i/>
                <w:sz w:val="20"/>
                <w:szCs w:val="20"/>
              </w:rPr>
              <w:t>(Head)</w:t>
            </w:r>
          </w:p>
        </w:tc>
        <w:tc>
          <w:tcPr>
            <w:tcW w:w="998" w:type="dxa"/>
          </w:tcPr>
          <w:p w14:paraId="2AA2A50B" w14:textId="77777777" w:rsidR="00F329BD" w:rsidRPr="00B05954" w:rsidRDefault="00F329BD" w:rsidP="00E653EA">
            <w:pPr>
              <w:rPr>
                <w:rFonts w:ascii="Arial" w:hAnsi="Arial" w:cs="Arial"/>
                <w:bCs/>
                <w:sz w:val="20"/>
                <w:szCs w:val="20"/>
              </w:rPr>
            </w:pPr>
            <w:r>
              <w:rPr>
                <w:rFonts w:ascii="Arial" w:hAnsi="Arial" w:cs="Arial"/>
                <w:bCs/>
                <w:sz w:val="20"/>
                <w:szCs w:val="20"/>
              </w:rPr>
              <w:t>AJ</w:t>
            </w:r>
          </w:p>
        </w:tc>
      </w:tr>
      <w:tr w:rsidR="00F329BD" w:rsidRPr="00B05954" w14:paraId="6EA0D12E" w14:textId="77777777" w:rsidTr="00E653EA">
        <w:tc>
          <w:tcPr>
            <w:tcW w:w="3823" w:type="dxa"/>
          </w:tcPr>
          <w:p w14:paraId="3B575B60" w14:textId="51677125" w:rsidR="00F329BD" w:rsidRPr="00B05954" w:rsidRDefault="00BD15E0" w:rsidP="00E653EA">
            <w:pPr>
              <w:rPr>
                <w:rFonts w:ascii="Arial" w:hAnsi="Arial" w:cs="Arial"/>
                <w:bCs/>
                <w:sz w:val="20"/>
                <w:szCs w:val="20"/>
              </w:rPr>
            </w:pPr>
            <w:r>
              <w:rPr>
                <w:rFonts w:ascii="Arial" w:hAnsi="Arial" w:cs="Arial"/>
                <w:bCs/>
                <w:sz w:val="20"/>
                <w:szCs w:val="20"/>
              </w:rPr>
              <w:t>Nigel Ashcroft</w:t>
            </w:r>
          </w:p>
        </w:tc>
        <w:tc>
          <w:tcPr>
            <w:tcW w:w="1559" w:type="dxa"/>
          </w:tcPr>
          <w:p w14:paraId="215952AF" w14:textId="45828DA5" w:rsidR="00F329BD" w:rsidRPr="00B05954" w:rsidRDefault="00BD15E0" w:rsidP="00E653EA">
            <w:pPr>
              <w:rPr>
                <w:rFonts w:ascii="Arial" w:hAnsi="Arial" w:cs="Arial"/>
                <w:bCs/>
                <w:sz w:val="20"/>
                <w:szCs w:val="20"/>
              </w:rPr>
            </w:pPr>
            <w:r>
              <w:rPr>
                <w:rFonts w:ascii="Arial" w:hAnsi="Arial" w:cs="Arial"/>
                <w:bCs/>
                <w:sz w:val="20"/>
                <w:szCs w:val="20"/>
              </w:rPr>
              <w:t>NA</w:t>
            </w:r>
          </w:p>
        </w:tc>
        <w:tc>
          <w:tcPr>
            <w:tcW w:w="3260" w:type="dxa"/>
          </w:tcPr>
          <w:p w14:paraId="7AC5D11F" w14:textId="48CA6D00" w:rsidR="00F329BD" w:rsidRPr="00B05954" w:rsidRDefault="00F329BD" w:rsidP="00E653EA">
            <w:pPr>
              <w:rPr>
                <w:rFonts w:ascii="Arial" w:hAnsi="Arial" w:cs="Arial"/>
                <w:bCs/>
                <w:sz w:val="20"/>
                <w:szCs w:val="20"/>
              </w:rPr>
            </w:pPr>
            <w:r>
              <w:rPr>
                <w:rFonts w:ascii="Arial" w:hAnsi="Arial" w:cs="Arial"/>
                <w:bCs/>
                <w:sz w:val="20"/>
                <w:szCs w:val="20"/>
              </w:rPr>
              <w:t>Zoe Jobling</w:t>
            </w:r>
          </w:p>
        </w:tc>
        <w:tc>
          <w:tcPr>
            <w:tcW w:w="998" w:type="dxa"/>
          </w:tcPr>
          <w:p w14:paraId="11F49264" w14:textId="4661D227" w:rsidR="00F329BD" w:rsidRPr="00B05954" w:rsidRDefault="00F329BD" w:rsidP="00E653EA">
            <w:pPr>
              <w:rPr>
                <w:rFonts w:ascii="Arial" w:hAnsi="Arial" w:cs="Arial"/>
                <w:bCs/>
                <w:sz w:val="20"/>
                <w:szCs w:val="20"/>
              </w:rPr>
            </w:pPr>
            <w:r>
              <w:rPr>
                <w:rFonts w:ascii="Arial" w:hAnsi="Arial" w:cs="Arial"/>
                <w:bCs/>
                <w:sz w:val="20"/>
                <w:szCs w:val="20"/>
              </w:rPr>
              <w:t>ZJ</w:t>
            </w:r>
          </w:p>
        </w:tc>
      </w:tr>
      <w:tr w:rsidR="00F329BD" w:rsidRPr="00B05954" w14:paraId="2BD96BEF" w14:textId="77777777" w:rsidTr="00E653EA">
        <w:tc>
          <w:tcPr>
            <w:tcW w:w="3823" w:type="dxa"/>
          </w:tcPr>
          <w:p w14:paraId="2A85BD29" w14:textId="01C66276" w:rsidR="00F329BD" w:rsidRPr="00B05954" w:rsidRDefault="00F329BD" w:rsidP="00E653EA">
            <w:pPr>
              <w:rPr>
                <w:rFonts w:ascii="Arial" w:hAnsi="Arial" w:cs="Arial"/>
                <w:bCs/>
                <w:sz w:val="20"/>
                <w:szCs w:val="20"/>
              </w:rPr>
            </w:pPr>
          </w:p>
        </w:tc>
        <w:tc>
          <w:tcPr>
            <w:tcW w:w="1559" w:type="dxa"/>
          </w:tcPr>
          <w:p w14:paraId="67B693A7" w14:textId="7150C7B1" w:rsidR="00F329BD" w:rsidRPr="00B05954" w:rsidRDefault="00F329BD" w:rsidP="00E653EA">
            <w:pPr>
              <w:rPr>
                <w:rFonts w:ascii="Arial" w:hAnsi="Arial" w:cs="Arial"/>
                <w:bCs/>
                <w:sz w:val="20"/>
                <w:szCs w:val="20"/>
              </w:rPr>
            </w:pPr>
          </w:p>
        </w:tc>
        <w:tc>
          <w:tcPr>
            <w:tcW w:w="3260" w:type="dxa"/>
          </w:tcPr>
          <w:p w14:paraId="624B4BA0" w14:textId="4A817046" w:rsidR="00F329BD" w:rsidRPr="00B05954" w:rsidRDefault="00F329BD" w:rsidP="00E653EA">
            <w:pPr>
              <w:rPr>
                <w:rFonts w:ascii="Arial" w:hAnsi="Arial" w:cs="Arial"/>
                <w:bCs/>
                <w:sz w:val="20"/>
                <w:szCs w:val="20"/>
              </w:rPr>
            </w:pPr>
          </w:p>
        </w:tc>
        <w:tc>
          <w:tcPr>
            <w:tcW w:w="998" w:type="dxa"/>
          </w:tcPr>
          <w:p w14:paraId="7DA130C8" w14:textId="11390C28" w:rsidR="00F329BD" w:rsidRPr="00B05954" w:rsidRDefault="00F329BD" w:rsidP="00E653EA">
            <w:pPr>
              <w:rPr>
                <w:rFonts w:ascii="Arial" w:hAnsi="Arial" w:cs="Arial"/>
                <w:bCs/>
                <w:sz w:val="20"/>
                <w:szCs w:val="20"/>
              </w:rPr>
            </w:pPr>
          </w:p>
        </w:tc>
      </w:tr>
      <w:tr w:rsidR="00F329BD" w:rsidRPr="00B05954" w14:paraId="588F2FB6" w14:textId="77777777" w:rsidTr="00E653EA">
        <w:tc>
          <w:tcPr>
            <w:tcW w:w="3823" w:type="dxa"/>
          </w:tcPr>
          <w:p w14:paraId="4F0E6C4A" w14:textId="11F63A34" w:rsidR="00F329BD" w:rsidRPr="00B05954" w:rsidRDefault="00F329BD" w:rsidP="00E653EA">
            <w:pPr>
              <w:rPr>
                <w:rFonts w:ascii="Arial" w:hAnsi="Arial" w:cs="Arial"/>
                <w:bCs/>
                <w:sz w:val="20"/>
                <w:szCs w:val="20"/>
              </w:rPr>
            </w:pPr>
          </w:p>
        </w:tc>
        <w:tc>
          <w:tcPr>
            <w:tcW w:w="1559" w:type="dxa"/>
          </w:tcPr>
          <w:p w14:paraId="775D431F" w14:textId="14B229B1" w:rsidR="00F329BD" w:rsidRPr="00B05954" w:rsidRDefault="00F329BD" w:rsidP="00E653EA">
            <w:pPr>
              <w:rPr>
                <w:rFonts w:ascii="Arial" w:hAnsi="Arial" w:cs="Arial"/>
                <w:bCs/>
                <w:sz w:val="20"/>
                <w:szCs w:val="20"/>
              </w:rPr>
            </w:pPr>
          </w:p>
        </w:tc>
        <w:tc>
          <w:tcPr>
            <w:tcW w:w="3260" w:type="dxa"/>
          </w:tcPr>
          <w:p w14:paraId="4FE50036" w14:textId="77777777" w:rsidR="00F329BD" w:rsidRPr="00A91D4E" w:rsidRDefault="00F329BD" w:rsidP="00E653EA">
            <w:pPr>
              <w:rPr>
                <w:rFonts w:ascii="Arial" w:hAnsi="Arial" w:cs="Arial"/>
                <w:bCs/>
                <w:sz w:val="20"/>
                <w:szCs w:val="20"/>
              </w:rPr>
            </w:pPr>
          </w:p>
        </w:tc>
        <w:tc>
          <w:tcPr>
            <w:tcW w:w="998" w:type="dxa"/>
          </w:tcPr>
          <w:p w14:paraId="1F45EC83" w14:textId="77777777" w:rsidR="00F329BD" w:rsidRDefault="00F329BD" w:rsidP="00E653EA">
            <w:pPr>
              <w:rPr>
                <w:rFonts w:ascii="Arial" w:hAnsi="Arial" w:cs="Arial"/>
                <w:bCs/>
                <w:sz w:val="20"/>
                <w:szCs w:val="20"/>
              </w:rPr>
            </w:pPr>
          </w:p>
        </w:tc>
      </w:tr>
      <w:tr w:rsidR="00F329BD" w:rsidRPr="00B05954" w14:paraId="0046227B" w14:textId="77777777" w:rsidTr="00E653EA">
        <w:tc>
          <w:tcPr>
            <w:tcW w:w="3823" w:type="dxa"/>
          </w:tcPr>
          <w:p w14:paraId="082635F5" w14:textId="7625FDA3" w:rsidR="00F329BD" w:rsidRPr="00B05954" w:rsidRDefault="00F329BD" w:rsidP="00E653EA">
            <w:pPr>
              <w:rPr>
                <w:rFonts w:ascii="Arial" w:hAnsi="Arial" w:cs="Arial"/>
                <w:bCs/>
                <w:sz w:val="20"/>
                <w:szCs w:val="20"/>
              </w:rPr>
            </w:pPr>
          </w:p>
        </w:tc>
        <w:tc>
          <w:tcPr>
            <w:tcW w:w="1559" w:type="dxa"/>
          </w:tcPr>
          <w:p w14:paraId="3CF0AD81" w14:textId="6EEB7235" w:rsidR="00F329BD" w:rsidRPr="00B05954" w:rsidRDefault="00F329BD" w:rsidP="00E653EA">
            <w:pPr>
              <w:rPr>
                <w:rFonts w:ascii="Arial" w:hAnsi="Arial" w:cs="Arial"/>
                <w:bCs/>
                <w:sz w:val="20"/>
                <w:szCs w:val="20"/>
              </w:rPr>
            </w:pPr>
          </w:p>
        </w:tc>
        <w:tc>
          <w:tcPr>
            <w:tcW w:w="3260" w:type="dxa"/>
          </w:tcPr>
          <w:p w14:paraId="783CFBDC" w14:textId="77777777" w:rsidR="00F329BD" w:rsidRPr="00B05954" w:rsidRDefault="00F329BD" w:rsidP="00E653EA">
            <w:pPr>
              <w:rPr>
                <w:rFonts w:ascii="Arial" w:hAnsi="Arial" w:cs="Arial"/>
                <w:bCs/>
                <w:sz w:val="20"/>
                <w:szCs w:val="20"/>
              </w:rPr>
            </w:pPr>
          </w:p>
        </w:tc>
        <w:tc>
          <w:tcPr>
            <w:tcW w:w="998" w:type="dxa"/>
          </w:tcPr>
          <w:p w14:paraId="56972A7F" w14:textId="77777777" w:rsidR="00F329BD" w:rsidRPr="00B05954" w:rsidRDefault="00F329BD" w:rsidP="00E653EA">
            <w:pPr>
              <w:rPr>
                <w:rFonts w:ascii="Arial" w:hAnsi="Arial" w:cs="Arial"/>
                <w:bCs/>
                <w:sz w:val="20"/>
                <w:szCs w:val="20"/>
              </w:rPr>
            </w:pPr>
          </w:p>
        </w:tc>
      </w:tr>
      <w:tr w:rsidR="00F329BD" w:rsidRPr="00B05954" w14:paraId="1B750C55" w14:textId="77777777" w:rsidTr="009B1371">
        <w:trPr>
          <w:trHeight w:val="80"/>
        </w:trPr>
        <w:tc>
          <w:tcPr>
            <w:tcW w:w="3823" w:type="dxa"/>
          </w:tcPr>
          <w:p w14:paraId="1DA58215" w14:textId="2A803E24" w:rsidR="00F329BD" w:rsidRPr="00B05954" w:rsidRDefault="00F329BD" w:rsidP="00E653EA">
            <w:pPr>
              <w:rPr>
                <w:rFonts w:ascii="Arial" w:hAnsi="Arial" w:cs="Arial"/>
                <w:bCs/>
                <w:sz w:val="20"/>
                <w:szCs w:val="20"/>
              </w:rPr>
            </w:pPr>
          </w:p>
        </w:tc>
        <w:tc>
          <w:tcPr>
            <w:tcW w:w="1559" w:type="dxa"/>
          </w:tcPr>
          <w:p w14:paraId="717C1859" w14:textId="1F93B8AC" w:rsidR="00F329BD" w:rsidRPr="00B05954" w:rsidRDefault="00F329BD" w:rsidP="00E653EA">
            <w:pPr>
              <w:rPr>
                <w:rFonts w:ascii="Arial" w:hAnsi="Arial" w:cs="Arial"/>
                <w:bCs/>
                <w:sz w:val="20"/>
                <w:szCs w:val="20"/>
              </w:rPr>
            </w:pPr>
          </w:p>
        </w:tc>
        <w:tc>
          <w:tcPr>
            <w:tcW w:w="3260" w:type="dxa"/>
          </w:tcPr>
          <w:p w14:paraId="40BF09D0" w14:textId="77777777" w:rsidR="00F329BD" w:rsidRPr="00B05954" w:rsidRDefault="00F329BD" w:rsidP="00E653EA">
            <w:pPr>
              <w:rPr>
                <w:rFonts w:ascii="Arial" w:hAnsi="Arial" w:cs="Arial"/>
                <w:bCs/>
                <w:sz w:val="20"/>
                <w:szCs w:val="20"/>
              </w:rPr>
            </w:pPr>
          </w:p>
        </w:tc>
        <w:tc>
          <w:tcPr>
            <w:tcW w:w="998" w:type="dxa"/>
          </w:tcPr>
          <w:p w14:paraId="7BE85796" w14:textId="77777777" w:rsidR="00F329BD" w:rsidRPr="00B05954" w:rsidRDefault="00F329BD" w:rsidP="00E653EA">
            <w:pPr>
              <w:rPr>
                <w:rFonts w:ascii="Arial" w:hAnsi="Arial" w:cs="Arial"/>
                <w:bCs/>
                <w:sz w:val="20"/>
                <w:szCs w:val="20"/>
              </w:rPr>
            </w:pPr>
          </w:p>
        </w:tc>
      </w:tr>
      <w:tr w:rsidR="00F329BD" w:rsidRPr="00B05954" w14:paraId="458B9A02" w14:textId="77777777" w:rsidTr="00E653EA">
        <w:tc>
          <w:tcPr>
            <w:tcW w:w="3823" w:type="dxa"/>
          </w:tcPr>
          <w:p w14:paraId="7466CFA6" w14:textId="14DCC286" w:rsidR="00F329BD" w:rsidRPr="00B05954" w:rsidRDefault="00F329BD" w:rsidP="00E653EA">
            <w:pPr>
              <w:rPr>
                <w:rFonts w:ascii="Arial" w:hAnsi="Arial" w:cs="Arial"/>
                <w:bCs/>
                <w:sz w:val="20"/>
                <w:szCs w:val="20"/>
              </w:rPr>
            </w:pPr>
          </w:p>
        </w:tc>
        <w:tc>
          <w:tcPr>
            <w:tcW w:w="1559" w:type="dxa"/>
          </w:tcPr>
          <w:p w14:paraId="27390B0B" w14:textId="520BC3FC" w:rsidR="00F329BD" w:rsidRPr="00B05954" w:rsidRDefault="00F329BD" w:rsidP="00E653EA">
            <w:pPr>
              <w:rPr>
                <w:rFonts w:ascii="Arial" w:hAnsi="Arial" w:cs="Arial"/>
                <w:bCs/>
                <w:sz w:val="20"/>
                <w:szCs w:val="20"/>
              </w:rPr>
            </w:pPr>
          </w:p>
        </w:tc>
        <w:tc>
          <w:tcPr>
            <w:tcW w:w="3260" w:type="dxa"/>
          </w:tcPr>
          <w:p w14:paraId="526962A9" w14:textId="77777777" w:rsidR="00F329BD" w:rsidRPr="00B05954" w:rsidRDefault="00F329BD" w:rsidP="00E653EA">
            <w:pPr>
              <w:rPr>
                <w:rFonts w:ascii="Arial" w:hAnsi="Arial" w:cs="Arial"/>
                <w:b/>
                <w:sz w:val="20"/>
                <w:szCs w:val="20"/>
              </w:rPr>
            </w:pPr>
          </w:p>
        </w:tc>
        <w:tc>
          <w:tcPr>
            <w:tcW w:w="998" w:type="dxa"/>
          </w:tcPr>
          <w:p w14:paraId="2FFADA0B" w14:textId="77777777" w:rsidR="00F329BD" w:rsidRPr="00B05954" w:rsidRDefault="00F329BD" w:rsidP="00E653EA">
            <w:pPr>
              <w:rPr>
                <w:rFonts w:ascii="Arial" w:hAnsi="Arial" w:cs="Arial"/>
                <w:bCs/>
                <w:sz w:val="20"/>
                <w:szCs w:val="20"/>
              </w:rPr>
            </w:pPr>
          </w:p>
        </w:tc>
      </w:tr>
      <w:tr w:rsidR="00F329BD" w:rsidRPr="00B05954" w14:paraId="1CBB639E" w14:textId="77777777" w:rsidTr="00E653EA">
        <w:tc>
          <w:tcPr>
            <w:tcW w:w="3823" w:type="dxa"/>
          </w:tcPr>
          <w:p w14:paraId="17A0198B" w14:textId="741F412E" w:rsidR="00F329BD" w:rsidRPr="00B05954" w:rsidRDefault="00F329BD" w:rsidP="00E653EA">
            <w:pPr>
              <w:rPr>
                <w:rFonts w:ascii="Arial" w:hAnsi="Arial" w:cs="Arial"/>
                <w:bCs/>
                <w:sz w:val="20"/>
                <w:szCs w:val="20"/>
              </w:rPr>
            </w:pPr>
          </w:p>
        </w:tc>
        <w:tc>
          <w:tcPr>
            <w:tcW w:w="1559" w:type="dxa"/>
          </w:tcPr>
          <w:p w14:paraId="7400A2AA" w14:textId="170B5696" w:rsidR="00F329BD" w:rsidRPr="00B05954" w:rsidRDefault="00F329BD" w:rsidP="00E653EA">
            <w:pPr>
              <w:rPr>
                <w:rFonts w:ascii="Arial" w:hAnsi="Arial" w:cs="Arial"/>
                <w:bCs/>
                <w:sz w:val="20"/>
                <w:szCs w:val="20"/>
              </w:rPr>
            </w:pPr>
          </w:p>
        </w:tc>
        <w:tc>
          <w:tcPr>
            <w:tcW w:w="3260" w:type="dxa"/>
          </w:tcPr>
          <w:p w14:paraId="576D444D" w14:textId="77777777" w:rsidR="00F329BD" w:rsidRPr="00B05954" w:rsidRDefault="00F329BD" w:rsidP="00E653EA">
            <w:pPr>
              <w:rPr>
                <w:rFonts w:ascii="Arial" w:hAnsi="Arial" w:cs="Arial"/>
                <w:bCs/>
                <w:sz w:val="20"/>
                <w:szCs w:val="20"/>
              </w:rPr>
            </w:pPr>
          </w:p>
        </w:tc>
        <w:tc>
          <w:tcPr>
            <w:tcW w:w="998" w:type="dxa"/>
          </w:tcPr>
          <w:p w14:paraId="15E21139" w14:textId="77777777" w:rsidR="00F329BD" w:rsidRPr="00B05954" w:rsidRDefault="00F329BD" w:rsidP="00E653EA">
            <w:pPr>
              <w:rPr>
                <w:rFonts w:ascii="Arial" w:hAnsi="Arial" w:cs="Arial"/>
                <w:bCs/>
                <w:sz w:val="20"/>
                <w:szCs w:val="20"/>
              </w:rPr>
            </w:pPr>
          </w:p>
        </w:tc>
      </w:tr>
      <w:tr w:rsidR="00F329BD" w:rsidRPr="00B05954" w14:paraId="522E4DF7" w14:textId="77777777" w:rsidTr="00E653EA">
        <w:tc>
          <w:tcPr>
            <w:tcW w:w="3823" w:type="dxa"/>
          </w:tcPr>
          <w:p w14:paraId="5BE968CE" w14:textId="56968867" w:rsidR="00F329BD" w:rsidRDefault="00F329BD" w:rsidP="00E653EA">
            <w:pPr>
              <w:rPr>
                <w:rFonts w:ascii="Arial" w:hAnsi="Arial" w:cs="Arial"/>
                <w:bCs/>
                <w:sz w:val="20"/>
                <w:szCs w:val="20"/>
              </w:rPr>
            </w:pPr>
          </w:p>
        </w:tc>
        <w:tc>
          <w:tcPr>
            <w:tcW w:w="1559" w:type="dxa"/>
          </w:tcPr>
          <w:p w14:paraId="2466A0D2" w14:textId="520E639E" w:rsidR="00F329BD" w:rsidRDefault="00F329BD" w:rsidP="00E653EA">
            <w:pPr>
              <w:rPr>
                <w:rFonts w:ascii="Arial" w:hAnsi="Arial" w:cs="Arial"/>
                <w:bCs/>
                <w:sz w:val="20"/>
                <w:szCs w:val="20"/>
              </w:rPr>
            </w:pPr>
          </w:p>
        </w:tc>
        <w:tc>
          <w:tcPr>
            <w:tcW w:w="3260" w:type="dxa"/>
          </w:tcPr>
          <w:p w14:paraId="1034670B" w14:textId="77777777" w:rsidR="00F329BD" w:rsidRPr="00B05954" w:rsidRDefault="00F329BD" w:rsidP="00E653EA">
            <w:pPr>
              <w:rPr>
                <w:rFonts w:ascii="Arial" w:hAnsi="Arial" w:cs="Arial"/>
                <w:bCs/>
                <w:sz w:val="20"/>
                <w:szCs w:val="20"/>
              </w:rPr>
            </w:pPr>
          </w:p>
        </w:tc>
        <w:tc>
          <w:tcPr>
            <w:tcW w:w="998" w:type="dxa"/>
          </w:tcPr>
          <w:p w14:paraId="4561C0CD" w14:textId="77777777" w:rsidR="00F329BD" w:rsidRPr="00B05954" w:rsidRDefault="00F329BD" w:rsidP="00E653EA">
            <w:pPr>
              <w:rPr>
                <w:rFonts w:ascii="Arial" w:hAnsi="Arial" w:cs="Arial"/>
                <w:bCs/>
                <w:sz w:val="20"/>
                <w:szCs w:val="20"/>
              </w:rPr>
            </w:pPr>
          </w:p>
        </w:tc>
      </w:tr>
    </w:tbl>
    <w:p w14:paraId="0CB44008" w14:textId="5C1E03FA" w:rsidR="00784B78" w:rsidRDefault="006E11C4" w:rsidP="009B13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b/>
          <w:sz w:val="20"/>
          <w:szCs w:val="20"/>
        </w:rPr>
      </w:pPr>
      <w:r>
        <w:rPr>
          <w:rFonts w:ascii="Arial" w:hAnsi="Arial" w:cs="Arial"/>
          <w:b/>
          <w:sz w:val="20"/>
          <w:szCs w:val="20"/>
        </w:rPr>
        <w:t>TSF ANNUAL GENERAL MEETING</w:t>
      </w:r>
      <w:r w:rsidR="00C470FB" w:rsidRPr="00001B9C">
        <w:rPr>
          <w:rFonts w:ascii="Arial" w:hAnsi="Arial" w:cs="Arial"/>
          <w:b/>
          <w:sz w:val="20"/>
          <w:szCs w:val="20"/>
        </w:rPr>
        <w:t xml:space="preserve"> </w:t>
      </w:r>
      <w:r w:rsidR="00FE52B7">
        <w:rPr>
          <w:rFonts w:ascii="Arial" w:hAnsi="Arial" w:cs="Arial"/>
          <w:b/>
          <w:sz w:val="20"/>
          <w:szCs w:val="20"/>
        </w:rPr>
        <w:t>–</w:t>
      </w:r>
      <w:r w:rsidR="00C470FB" w:rsidRPr="00001B9C">
        <w:rPr>
          <w:rFonts w:ascii="Arial" w:hAnsi="Arial" w:cs="Arial"/>
          <w:b/>
          <w:sz w:val="20"/>
          <w:szCs w:val="20"/>
        </w:rPr>
        <w:t xml:space="preserve"> </w:t>
      </w:r>
      <w:r w:rsidR="00E250B9">
        <w:rPr>
          <w:rFonts w:ascii="Arial" w:hAnsi="Arial" w:cs="Arial"/>
          <w:b/>
          <w:sz w:val="20"/>
          <w:szCs w:val="20"/>
        </w:rPr>
        <w:t>MINUTES</w:t>
      </w:r>
    </w:p>
    <w:p w14:paraId="451D1E2B" w14:textId="16C8177A" w:rsidR="00BD15E0" w:rsidRDefault="00BD15E0" w:rsidP="00BD15E0">
      <w:pPr>
        <w:pStyle w:val="Default"/>
        <w:numPr>
          <w:ilvl w:val="0"/>
          <w:numId w:val="8"/>
        </w:numPr>
        <w:ind w:left="0" w:firstLine="0"/>
        <w:rPr>
          <w:rFonts w:ascii="Arial" w:hAnsi="Arial" w:cs="Arial"/>
          <w:sz w:val="20"/>
          <w:szCs w:val="20"/>
        </w:rPr>
      </w:pPr>
      <w:r>
        <w:rPr>
          <w:rFonts w:ascii="Arial" w:hAnsi="Arial" w:cs="Arial"/>
          <w:sz w:val="20"/>
          <w:szCs w:val="20"/>
        </w:rPr>
        <w:t xml:space="preserve">Vice Chair </w:t>
      </w:r>
      <w:r w:rsidR="00F329BD">
        <w:rPr>
          <w:rFonts w:ascii="Arial" w:hAnsi="Arial" w:cs="Arial"/>
          <w:sz w:val="20"/>
          <w:szCs w:val="20"/>
        </w:rPr>
        <w:t>RC</w:t>
      </w:r>
      <w:r w:rsidR="00E250B9">
        <w:rPr>
          <w:rFonts w:ascii="Arial" w:hAnsi="Arial" w:cs="Arial"/>
          <w:sz w:val="20"/>
          <w:szCs w:val="20"/>
        </w:rPr>
        <w:t xml:space="preserve"> welcomed everyone to the meeting and thanked them all for their time.</w:t>
      </w:r>
    </w:p>
    <w:p w14:paraId="4CD2E69C" w14:textId="77777777" w:rsidR="006E11C4" w:rsidRPr="00001B9C" w:rsidRDefault="006E11C4" w:rsidP="006E11C4">
      <w:pPr>
        <w:pStyle w:val="Default"/>
        <w:rPr>
          <w:rFonts w:ascii="Arial" w:hAnsi="Arial" w:cs="Arial"/>
          <w:sz w:val="20"/>
          <w:szCs w:val="20"/>
        </w:rPr>
      </w:pPr>
    </w:p>
    <w:p w14:paraId="49F3C4BA" w14:textId="4E1EE84D" w:rsidR="00BD15E0" w:rsidRDefault="006E11C4" w:rsidP="00BD15E0">
      <w:pPr>
        <w:pStyle w:val="Default"/>
        <w:numPr>
          <w:ilvl w:val="0"/>
          <w:numId w:val="8"/>
        </w:numPr>
        <w:ind w:left="567" w:hanging="567"/>
        <w:rPr>
          <w:rFonts w:ascii="Arial" w:hAnsi="Arial" w:cs="Arial"/>
          <w:sz w:val="20"/>
          <w:szCs w:val="20"/>
        </w:rPr>
      </w:pPr>
      <w:r w:rsidRPr="00E250B9">
        <w:rPr>
          <w:rFonts w:ascii="Arial" w:hAnsi="Arial" w:cs="Arial"/>
          <w:sz w:val="20"/>
          <w:szCs w:val="20"/>
        </w:rPr>
        <w:t>Apologies</w:t>
      </w:r>
      <w:r w:rsidR="00E250B9" w:rsidRPr="00E250B9">
        <w:rPr>
          <w:rFonts w:ascii="Arial" w:hAnsi="Arial" w:cs="Arial"/>
          <w:sz w:val="20"/>
          <w:szCs w:val="20"/>
        </w:rPr>
        <w:t>: G</w:t>
      </w:r>
      <w:r w:rsidR="00BD15E0">
        <w:rPr>
          <w:rFonts w:ascii="Arial" w:hAnsi="Arial" w:cs="Arial"/>
          <w:sz w:val="20"/>
          <w:szCs w:val="20"/>
        </w:rPr>
        <w:t>raham Hooper, Tim Bunting, Gerald Chegwidden, Kim Conchie, Jeremy Eddy, Peter Munro-Lott</w:t>
      </w:r>
      <w:r w:rsidR="00453709">
        <w:rPr>
          <w:rFonts w:ascii="Arial" w:hAnsi="Arial" w:cs="Arial"/>
          <w:sz w:val="20"/>
          <w:szCs w:val="20"/>
        </w:rPr>
        <w:t xml:space="preserve"> &amp; Lorraine Evans.</w:t>
      </w:r>
    </w:p>
    <w:p w14:paraId="37E35E5E" w14:textId="77777777" w:rsidR="00BD15E0" w:rsidRDefault="00BD15E0" w:rsidP="00BD15E0">
      <w:pPr>
        <w:pStyle w:val="ListParagraph"/>
        <w:rPr>
          <w:rFonts w:ascii="Arial" w:hAnsi="Arial" w:cs="Arial"/>
          <w:sz w:val="20"/>
          <w:szCs w:val="20"/>
        </w:rPr>
      </w:pPr>
    </w:p>
    <w:p w14:paraId="7A44AE65" w14:textId="0085727A" w:rsidR="00BD15E0" w:rsidRDefault="00BD15E0" w:rsidP="00BD15E0">
      <w:pPr>
        <w:pStyle w:val="Default"/>
        <w:numPr>
          <w:ilvl w:val="0"/>
          <w:numId w:val="8"/>
        </w:numPr>
        <w:ind w:left="567" w:hanging="567"/>
        <w:rPr>
          <w:rFonts w:ascii="Arial" w:hAnsi="Arial" w:cs="Arial"/>
          <w:sz w:val="20"/>
          <w:szCs w:val="20"/>
        </w:rPr>
      </w:pPr>
      <w:r>
        <w:rPr>
          <w:rFonts w:ascii="Arial" w:hAnsi="Arial" w:cs="Arial"/>
          <w:sz w:val="20"/>
          <w:szCs w:val="20"/>
        </w:rPr>
        <w:t>AJ introduced Zoe Jobling Deputy Head Co-Curriculum &amp; Partnerships</w:t>
      </w:r>
      <w:r w:rsidR="001B55DC">
        <w:rPr>
          <w:rFonts w:ascii="Arial" w:hAnsi="Arial" w:cs="Arial"/>
          <w:sz w:val="20"/>
          <w:szCs w:val="20"/>
        </w:rPr>
        <w:t>. ZJ role will look at the strategic direction of the school’s partnership work and also direct line manag</w:t>
      </w:r>
      <w:r w:rsidR="005862D3">
        <w:rPr>
          <w:rFonts w:ascii="Arial" w:hAnsi="Arial" w:cs="Arial"/>
          <w:sz w:val="20"/>
          <w:szCs w:val="20"/>
        </w:rPr>
        <w:t>er</w:t>
      </w:r>
      <w:r w:rsidR="001B55DC">
        <w:rPr>
          <w:rFonts w:ascii="Arial" w:hAnsi="Arial" w:cs="Arial"/>
          <w:sz w:val="20"/>
          <w:szCs w:val="20"/>
        </w:rPr>
        <w:t xml:space="preserve"> to SIW. </w:t>
      </w:r>
    </w:p>
    <w:p w14:paraId="68C3B9C2" w14:textId="77777777" w:rsidR="001B55DC" w:rsidRDefault="001B55DC" w:rsidP="001B55DC">
      <w:pPr>
        <w:pStyle w:val="ListParagraph"/>
        <w:rPr>
          <w:rFonts w:ascii="Arial" w:hAnsi="Arial" w:cs="Arial"/>
          <w:sz w:val="20"/>
          <w:szCs w:val="20"/>
        </w:rPr>
      </w:pPr>
    </w:p>
    <w:p w14:paraId="3AE11A88" w14:textId="341C53C7" w:rsidR="001B55DC" w:rsidRDefault="00453709" w:rsidP="00BD15E0">
      <w:pPr>
        <w:pStyle w:val="Default"/>
        <w:numPr>
          <w:ilvl w:val="0"/>
          <w:numId w:val="8"/>
        </w:numPr>
        <w:ind w:left="567" w:hanging="567"/>
        <w:rPr>
          <w:rFonts w:ascii="Arial" w:hAnsi="Arial" w:cs="Arial"/>
          <w:sz w:val="20"/>
          <w:szCs w:val="20"/>
        </w:rPr>
      </w:pPr>
      <w:r>
        <w:rPr>
          <w:rFonts w:ascii="Arial" w:hAnsi="Arial" w:cs="Arial"/>
          <w:sz w:val="20"/>
          <w:szCs w:val="20"/>
        </w:rPr>
        <w:t>RC recorded his thanks to Graham Hooper for his outstanding contribution to TSF. AJ and Trustees to thank GH officially.</w:t>
      </w:r>
    </w:p>
    <w:p w14:paraId="194367DA" w14:textId="77777777" w:rsidR="00BD15E0" w:rsidRPr="00453709" w:rsidRDefault="00BD15E0" w:rsidP="00453709">
      <w:pPr>
        <w:pStyle w:val="Default"/>
        <w:rPr>
          <w:rFonts w:ascii="Arial" w:hAnsi="Arial" w:cs="Arial"/>
          <w:sz w:val="20"/>
          <w:szCs w:val="20"/>
        </w:rPr>
      </w:pPr>
    </w:p>
    <w:p w14:paraId="761968F8" w14:textId="77777777" w:rsidR="00E250B9" w:rsidRPr="00E250B9" w:rsidRDefault="00E250B9" w:rsidP="00E250B9">
      <w:pPr>
        <w:pStyle w:val="Default"/>
        <w:rPr>
          <w:rFonts w:ascii="Arial" w:hAnsi="Arial" w:cs="Arial"/>
          <w:sz w:val="20"/>
          <w:szCs w:val="20"/>
        </w:rPr>
      </w:pPr>
    </w:p>
    <w:p w14:paraId="4BE36967" w14:textId="57345B9A" w:rsidR="006E11C4" w:rsidRPr="002A4296" w:rsidRDefault="00E250B9" w:rsidP="002A4296">
      <w:pPr>
        <w:pStyle w:val="Default"/>
        <w:numPr>
          <w:ilvl w:val="0"/>
          <w:numId w:val="8"/>
        </w:numPr>
        <w:tabs>
          <w:tab w:val="left" w:pos="567"/>
        </w:tabs>
        <w:ind w:left="1134" w:hanging="1134"/>
        <w:rPr>
          <w:rFonts w:ascii="Arial" w:hAnsi="Arial" w:cs="Arial"/>
          <w:sz w:val="20"/>
          <w:szCs w:val="20"/>
        </w:rPr>
      </w:pPr>
      <w:r>
        <w:rPr>
          <w:rFonts w:ascii="Arial" w:hAnsi="Arial" w:cs="Arial"/>
          <w:sz w:val="20"/>
          <w:szCs w:val="20"/>
        </w:rPr>
        <w:t>a)</w:t>
      </w:r>
      <w:r>
        <w:rPr>
          <w:rFonts w:ascii="Arial" w:hAnsi="Arial" w:cs="Arial"/>
          <w:sz w:val="20"/>
          <w:szCs w:val="20"/>
        </w:rPr>
        <w:tab/>
        <w:t xml:space="preserve">Minutes of the last AGM held on Friday </w:t>
      </w:r>
      <w:r w:rsidR="00BD15E0">
        <w:rPr>
          <w:rFonts w:ascii="Arial" w:hAnsi="Arial" w:cs="Arial"/>
          <w:sz w:val="20"/>
          <w:szCs w:val="20"/>
        </w:rPr>
        <w:t>21</w:t>
      </w:r>
      <w:r w:rsidR="00BD15E0" w:rsidRPr="00BD15E0">
        <w:rPr>
          <w:rFonts w:ascii="Arial" w:hAnsi="Arial" w:cs="Arial"/>
          <w:sz w:val="20"/>
          <w:szCs w:val="20"/>
          <w:vertAlign w:val="superscript"/>
        </w:rPr>
        <w:t>st</w:t>
      </w:r>
      <w:r w:rsidR="00BD15E0">
        <w:rPr>
          <w:rFonts w:ascii="Arial" w:hAnsi="Arial" w:cs="Arial"/>
          <w:sz w:val="20"/>
          <w:szCs w:val="20"/>
        </w:rPr>
        <w:t xml:space="preserve"> </w:t>
      </w:r>
      <w:r>
        <w:rPr>
          <w:rFonts w:ascii="Arial" w:hAnsi="Arial" w:cs="Arial"/>
          <w:sz w:val="20"/>
          <w:szCs w:val="20"/>
        </w:rPr>
        <w:t>January 202</w:t>
      </w:r>
      <w:r w:rsidR="00BD15E0">
        <w:rPr>
          <w:rFonts w:ascii="Arial" w:hAnsi="Arial" w:cs="Arial"/>
          <w:sz w:val="20"/>
          <w:szCs w:val="20"/>
        </w:rPr>
        <w:t>2</w:t>
      </w:r>
      <w:r>
        <w:rPr>
          <w:rFonts w:ascii="Arial" w:hAnsi="Arial" w:cs="Arial"/>
          <w:sz w:val="20"/>
          <w:szCs w:val="20"/>
        </w:rPr>
        <w:t xml:space="preserve"> agreed as a true representation of the meeting</w:t>
      </w:r>
      <w:r w:rsidR="00BD15E0">
        <w:rPr>
          <w:rFonts w:ascii="Arial" w:hAnsi="Arial" w:cs="Arial"/>
          <w:sz w:val="20"/>
          <w:szCs w:val="20"/>
        </w:rPr>
        <w:t>.</w:t>
      </w:r>
      <w:r>
        <w:rPr>
          <w:rFonts w:ascii="Arial" w:hAnsi="Arial" w:cs="Arial"/>
          <w:sz w:val="20"/>
          <w:szCs w:val="20"/>
        </w:rPr>
        <w:t xml:space="preserve"> </w:t>
      </w:r>
      <w:r w:rsidR="00BD15E0">
        <w:rPr>
          <w:rFonts w:ascii="Arial" w:hAnsi="Arial" w:cs="Arial"/>
          <w:sz w:val="20"/>
          <w:szCs w:val="20"/>
        </w:rPr>
        <w:t>S</w:t>
      </w:r>
      <w:r>
        <w:rPr>
          <w:rFonts w:ascii="Arial" w:hAnsi="Arial" w:cs="Arial"/>
          <w:sz w:val="20"/>
          <w:szCs w:val="20"/>
        </w:rPr>
        <w:t xml:space="preserve">igned </w:t>
      </w:r>
      <w:r w:rsidR="00BD15E0">
        <w:rPr>
          <w:rFonts w:ascii="Arial" w:hAnsi="Arial" w:cs="Arial"/>
          <w:sz w:val="20"/>
          <w:szCs w:val="20"/>
        </w:rPr>
        <w:t xml:space="preserve">by GH </w:t>
      </w:r>
      <w:r>
        <w:rPr>
          <w:rFonts w:ascii="Arial" w:hAnsi="Arial" w:cs="Arial"/>
          <w:sz w:val="20"/>
          <w:szCs w:val="20"/>
        </w:rPr>
        <w:t>accordingly.</w:t>
      </w:r>
    </w:p>
    <w:p w14:paraId="6E4F803D" w14:textId="77777777" w:rsidR="006E11C4" w:rsidRPr="00001B9C" w:rsidRDefault="006E11C4" w:rsidP="00DE560D">
      <w:pPr>
        <w:pStyle w:val="Default"/>
        <w:tabs>
          <w:tab w:val="left" w:pos="567"/>
        </w:tabs>
        <w:ind w:left="1134"/>
        <w:rPr>
          <w:rFonts w:ascii="Arial" w:hAnsi="Arial" w:cs="Arial"/>
          <w:sz w:val="20"/>
          <w:szCs w:val="20"/>
        </w:rPr>
      </w:pPr>
    </w:p>
    <w:p w14:paraId="5771CCEF" w14:textId="2BD1AC09" w:rsidR="004D5353" w:rsidRDefault="006E11C4" w:rsidP="005F2D36">
      <w:pPr>
        <w:pStyle w:val="Default"/>
        <w:numPr>
          <w:ilvl w:val="0"/>
          <w:numId w:val="8"/>
        </w:numPr>
        <w:tabs>
          <w:tab w:val="left" w:pos="567"/>
        </w:tabs>
        <w:ind w:left="1134" w:hanging="1134"/>
        <w:rPr>
          <w:rFonts w:ascii="Arial" w:hAnsi="Arial" w:cs="Arial"/>
          <w:sz w:val="20"/>
          <w:szCs w:val="20"/>
        </w:rPr>
      </w:pPr>
      <w:r w:rsidRPr="004D5353">
        <w:rPr>
          <w:rFonts w:ascii="Arial" w:hAnsi="Arial" w:cs="Arial"/>
          <w:sz w:val="20"/>
          <w:szCs w:val="20"/>
        </w:rPr>
        <w:t>a)</w:t>
      </w:r>
      <w:r w:rsidRPr="004D5353">
        <w:rPr>
          <w:rFonts w:ascii="Arial" w:hAnsi="Arial" w:cs="Arial"/>
          <w:sz w:val="20"/>
          <w:szCs w:val="20"/>
        </w:rPr>
        <w:tab/>
        <w:t xml:space="preserve">Presentation of </w:t>
      </w:r>
      <w:r w:rsidR="00A11E58" w:rsidRPr="004D5353">
        <w:rPr>
          <w:rFonts w:ascii="Arial" w:hAnsi="Arial" w:cs="Arial"/>
          <w:sz w:val="20"/>
          <w:szCs w:val="20"/>
        </w:rPr>
        <w:t xml:space="preserve">the </w:t>
      </w:r>
      <w:r w:rsidRPr="004D5353">
        <w:rPr>
          <w:rFonts w:ascii="Arial" w:hAnsi="Arial" w:cs="Arial"/>
          <w:sz w:val="20"/>
          <w:szCs w:val="20"/>
        </w:rPr>
        <w:t>TSF 20</w:t>
      </w:r>
      <w:r w:rsidR="00453709" w:rsidRPr="004D5353">
        <w:rPr>
          <w:rFonts w:ascii="Arial" w:hAnsi="Arial" w:cs="Arial"/>
          <w:sz w:val="20"/>
          <w:szCs w:val="20"/>
        </w:rPr>
        <w:t>2</w:t>
      </w:r>
      <w:r w:rsidR="00F10062" w:rsidRPr="004D5353">
        <w:rPr>
          <w:rFonts w:ascii="Arial" w:hAnsi="Arial" w:cs="Arial"/>
          <w:sz w:val="20"/>
          <w:szCs w:val="20"/>
        </w:rPr>
        <w:t>1</w:t>
      </w:r>
      <w:r w:rsidRPr="004D5353">
        <w:rPr>
          <w:rFonts w:ascii="Arial" w:hAnsi="Arial" w:cs="Arial"/>
          <w:sz w:val="20"/>
          <w:szCs w:val="20"/>
        </w:rPr>
        <w:t>-202</w:t>
      </w:r>
      <w:r w:rsidR="00F10062" w:rsidRPr="004D5353">
        <w:rPr>
          <w:rFonts w:ascii="Arial" w:hAnsi="Arial" w:cs="Arial"/>
          <w:sz w:val="20"/>
          <w:szCs w:val="20"/>
        </w:rPr>
        <w:t>2</w:t>
      </w:r>
      <w:r w:rsidRPr="004D5353">
        <w:rPr>
          <w:rFonts w:ascii="Arial" w:hAnsi="Arial" w:cs="Arial"/>
          <w:sz w:val="20"/>
          <w:szCs w:val="20"/>
        </w:rPr>
        <w:t xml:space="preserve"> Statutory A</w:t>
      </w:r>
      <w:r w:rsidR="00E250B9" w:rsidRPr="004D5353">
        <w:rPr>
          <w:rFonts w:ascii="Arial" w:hAnsi="Arial" w:cs="Arial"/>
          <w:sz w:val="20"/>
          <w:szCs w:val="20"/>
        </w:rPr>
        <w:t>ccount</w:t>
      </w:r>
      <w:r w:rsidR="00F10062" w:rsidRPr="004D5353">
        <w:rPr>
          <w:rFonts w:ascii="Arial" w:hAnsi="Arial" w:cs="Arial"/>
          <w:sz w:val="20"/>
          <w:szCs w:val="20"/>
        </w:rPr>
        <w:t>s</w:t>
      </w:r>
      <w:r w:rsidR="00E250B9" w:rsidRPr="004D5353">
        <w:rPr>
          <w:rFonts w:ascii="Arial" w:hAnsi="Arial" w:cs="Arial"/>
          <w:sz w:val="20"/>
          <w:szCs w:val="20"/>
        </w:rPr>
        <w:t xml:space="preserve"> by RC </w:t>
      </w:r>
    </w:p>
    <w:p w14:paraId="0FCCB4DA" w14:textId="77777777" w:rsidR="004D5353" w:rsidRDefault="004D5353" w:rsidP="004D5353">
      <w:pPr>
        <w:pStyle w:val="ListParagraph"/>
        <w:rPr>
          <w:rFonts w:ascii="Arial" w:hAnsi="Arial" w:cs="Arial"/>
          <w:sz w:val="20"/>
          <w:szCs w:val="20"/>
        </w:rPr>
      </w:pPr>
    </w:p>
    <w:p w14:paraId="25C19DBA" w14:textId="70CA531C" w:rsidR="004D5353" w:rsidRPr="004D5353" w:rsidRDefault="004D5353" w:rsidP="004D5353">
      <w:pPr>
        <w:pStyle w:val="Default"/>
        <w:tabs>
          <w:tab w:val="left" w:pos="567"/>
        </w:tabs>
        <w:ind w:left="1134"/>
        <w:rPr>
          <w:rFonts w:ascii="Arial" w:hAnsi="Arial" w:cs="Arial"/>
          <w:sz w:val="20"/>
          <w:szCs w:val="20"/>
        </w:rPr>
      </w:pPr>
      <w:r>
        <w:rPr>
          <w:rFonts w:ascii="Arial" w:hAnsi="Arial" w:cs="Arial"/>
          <w:sz w:val="20"/>
          <w:szCs w:val="20"/>
        </w:rPr>
        <w:t xml:space="preserve">RC directed the attendees to page 6 of the Statutory Accounts which showed a breakdown of income during and total income </w:t>
      </w:r>
      <w:r w:rsidR="005862D3">
        <w:rPr>
          <w:rFonts w:ascii="Arial" w:hAnsi="Arial" w:cs="Arial"/>
          <w:sz w:val="20"/>
          <w:szCs w:val="20"/>
        </w:rPr>
        <w:t>during 2021</w:t>
      </w:r>
      <w:r>
        <w:rPr>
          <w:rFonts w:ascii="Arial" w:hAnsi="Arial" w:cs="Arial"/>
          <w:sz w:val="20"/>
          <w:szCs w:val="20"/>
        </w:rPr>
        <w:t>-2022</w:t>
      </w:r>
    </w:p>
    <w:p w14:paraId="4BDF7AAB" w14:textId="77777777" w:rsidR="004D5353" w:rsidRDefault="004D5353" w:rsidP="004D5353">
      <w:pPr>
        <w:pStyle w:val="Default"/>
        <w:tabs>
          <w:tab w:val="left" w:pos="567"/>
        </w:tabs>
        <w:ind w:left="1134"/>
        <w:rPr>
          <w:rFonts w:ascii="Arial" w:hAnsi="Arial" w:cs="Arial"/>
          <w:sz w:val="20"/>
          <w:szCs w:val="20"/>
        </w:rPr>
      </w:pPr>
    </w:p>
    <w:p w14:paraId="6762EF93" w14:textId="77777777" w:rsidR="004D5353" w:rsidRDefault="004D5353" w:rsidP="00F6217B">
      <w:pPr>
        <w:pStyle w:val="ListParagraph"/>
        <w:rPr>
          <w:rFonts w:ascii="Arial" w:hAnsi="Arial" w:cs="Arial"/>
          <w:sz w:val="20"/>
          <w:szCs w:val="20"/>
        </w:rPr>
      </w:pPr>
      <w:r>
        <w:rPr>
          <w:rFonts w:ascii="Arial" w:hAnsi="Arial" w:cs="Arial"/>
          <w:sz w:val="20"/>
          <w:szCs w:val="20"/>
        </w:rPr>
        <w:tab/>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0"/>
        <w:gridCol w:w="1500"/>
        <w:gridCol w:w="1359"/>
        <w:gridCol w:w="1098"/>
        <w:gridCol w:w="1052"/>
        <w:gridCol w:w="1079"/>
      </w:tblGrid>
      <w:tr w:rsidR="004D5353" w:rsidRPr="004D5353" w14:paraId="42B6CD5E" w14:textId="77777777" w:rsidTr="004D5353">
        <w:trPr>
          <w:trHeight w:val="240"/>
        </w:trPr>
        <w:tc>
          <w:tcPr>
            <w:tcW w:w="3540" w:type="dxa"/>
            <w:tcBorders>
              <w:top w:val="nil"/>
              <w:left w:val="nil"/>
              <w:bottom w:val="nil"/>
              <w:right w:val="nil"/>
            </w:tcBorders>
            <w:shd w:val="clear" w:color="auto" w:fill="auto"/>
            <w:hideMark/>
          </w:tcPr>
          <w:p w14:paraId="598DD8A8"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xml:space="preserve">                                                              </w:t>
            </w:r>
            <w:r w:rsidRPr="004D5353">
              <w:rPr>
                <w:b/>
                <w:bCs/>
                <w:sz w:val="20"/>
                <w:szCs w:val="20"/>
              </w:rPr>
              <w:t>Note</w:t>
            </w:r>
            <w:r w:rsidRPr="004D5353">
              <w:rPr>
                <w:sz w:val="20"/>
                <w:szCs w:val="20"/>
              </w:rPr>
              <w:t> </w:t>
            </w:r>
          </w:p>
        </w:tc>
        <w:tc>
          <w:tcPr>
            <w:tcW w:w="1545" w:type="dxa"/>
            <w:tcBorders>
              <w:top w:val="nil"/>
              <w:left w:val="nil"/>
              <w:bottom w:val="nil"/>
              <w:right w:val="nil"/>
            </w:tcBorders>
            <w:shd w:val="clear" w:color="auto" w:fill="auto"/>
            <w:hideMark/>
          </w:tcPr>
          <w:p w14:paraId="31BD8158"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Unrestricted</w:t>
            </w:r>
            <w:r w:rsidRPr="004D5353">
              <w:rPr>
                <w:sz w:val="20"/>
                <w:szCs w:val="20"/>
              </w:rPr>
              <w:t> </w:t>
            </w:r>
          </w:p>
        </w:tc>
        <w:tc>
          <w:tcPr>
            <w:tcW w:w="1410" w:type="dxa"/>
            <w:tcBorders>
              <w:top w:val="nil"/>
              <w:left w:val="nil"/>
              <w:bottom w:val="nil"/>
              <w:right w:val="nil"/>
            </w:tcBorders>
            <w:shd w:val="clear" w:color="auto" w:fill="auto"/>
            <w:hideMark/>
          </w:tcPr>
          <w:p w14:paraId="4E17DE6A"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Designated </w:t>
            </w:r>
            <w:r w:rsidRPr="004D5353">
              <w:rPr>
                <w:sz w:val="20"/>
                <w:szCs w:val="20"/>
              </w:rPr>
              <w:t> </w:t>
            </w:r>
          </w:p>
        </w:tc>
        <w:tc>
          <w:tcPr>
            <w:tcW w:w="1125" w:type="dxa"/>
            <w:tcBorders>
              <w:top w:val="nil"/>
              <w:left w:val="nil"/>
              <w:bottom w:val="nil"/>
              <w:right w:val="nil"/>
            </w:tcBorders>
            <w:shd w:val="clear" w:color="auto" w:fill="auto"/>
            <w:hideMark/>
          </w:tcPr>
          <w:p w14:paraId="04BC735C"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Restricted</w:t>
            </w:r>
            <w:r w:rsidRPr="004D5353">
              <w:rPr>
                <w:sz w:val="20"/>
                <w:szCs w:val="20"/>
              </w:rPr>
              <w:t> </w:t>
            </w:r>
          </w:p>
        </w:tc>
        <w:tc>
          <w:tcPr>
            <w:tcW w:w="1125" w:type="dxa"/>
            <w:tcBorders>
              <w:top w:val="nil"/>
              <w:left w:val="nil"/>
              <w:bottom w:val="nil"/>
              <w:right w:val="nil"/>
            </w:tcBorders>
            <w:shd w:val="clear" w:color="auto" w:fill="auto"/>
            <w:hideMark/>
          </w:tcPr>
          <w:p w14:paraId="4CA244A5"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2022</w:t>
            </w:r>
            <w:r w:rsidRPr="004D5353">
              <w:rPr>
                <w:sz w:val="20"/>
                <w:szCs w:val="20"/>
              </w:rPr>
              <w:t> </w:t>
            </w:r>
          </w:p>
        </w:tc>
        <w:tc>
          <w:tcPr>
            <w:tcW w:w="1140" w:type="dxa"/>
            <w:tcBorders>
              <w:top w:val="nil"/>
              <w:left w:val="nil"/>
              <w:bottom w:val="nil"/>
              <w:right w:val="nil"/>
            </w:tcBorders>
            <w:shd w:val="clear" w:color="auto" w:fill="auto"/>
            <w:hideMark/>
          </w:tcPr>
          <w:p w14:paraId="08305EF0"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2021</w:t>
            </w:r>
            <w:r w:rsidRPr="004D5353">
              <w:rPr>
                <w:sz w:val="20"/>
                <w:szCs w:val="20"/>
              </w:rPr>
              <w:t> </w:t>
            </w:r>
          </w:p>
        </w:tc>
      </w:tr>
      <w:tr w:rsidR="004D5353" w:rsidRPr="004D5353" w14:paraId="6C42E01A" w14:textId="77777777" w:rsidTr="004D5353">
        <w:trPr>
          <w:trHeight w:val="240"/>
        </w:trPr>
        <w:tc>
          <w:tcPr>
            <w:tcW w:w="3540" w:type="dxa"/>
            <w:tcBorders>
              <w:top w:val="nil"/>
              <w:left w:val="nil"/>
              <w:bottom w:val="nil"/>
              <w:right w:val="nil"/>
            </w:tcBorders>
            <w:shd w:val="clear" w:color="auto" w:fill="auto"/>
            <w:hideMark/>
          </w:tcPr>
          <w:p w14:paraId="79F1611E"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b/>
                <w:bCs/>
                <w:sz w:val="20"/>
                <w:szCs w:val="20"/>
              </w:rPr>
              <w:t>INCOME FROM:</w:t>
            </w:r>
            <w:r w:rsidRPr="004D5353">
              <w:rPr>
                <w:sz w:val="20"/>
                <w:szCs w:val="20"/>
              </w:rPr>
              <w:t> </w:t>
            </w:r>
          </w:p>
        </w:tc>
        <w:tc>
          <w:tcPr>
            <w:tcW w:w="1545" w:type="dxa"/>
            <w:tcBorders>
              <w:top w:val="nil"/>
              <w:left w:val="nil"/>
              <w:bottom w:val="nil"/>
              <w:right w:val="nil"/>
            </w:tcBorders>
            <w:shd w:val="clear" w:color="auto" w:fill="auto"/>
            <w:hideMark/>
          </w:tcPr>
          <w:p w14:paraId="3C27B129"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w:t>
            </w:r>
            <w:r w:rsidRPr="004D5353">
              <w:rPr>
                <w:sz w:val="20"/>
                <w:szCs w:val="20"/>
              </w:rPr>
              <w:t> </w:t>
            </w:r>
          </w:p>
        </w:tc>
        <w:tc>
          <w:tcPr>
            <w:tcW w:w="1410" w:type="dxa"/>
            <w:tcBorders>
              <w:top w:val="nil"/>
              <w:left w:val="nil"/>
              <w:bottom w:val="nil"/>
              <w:right w:val="nil"/>
            </w:tcBorders>
            <w:shd w:val="clear" w:color="auto" w:fill="auto"/>
            <w:hideMark/>
          </w:tcPr>
          <w:p w14:paraId="59C45613"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w:t>
            </w:r>
            <w:r w:rsidRPr="004D5353">
              <w:rPr>
                <w:sz w:val="20"/>
                <w:szCs w:val="20"/>
              </w:rPr>
              <w:t> </w:t>
            </w:r>
          </w:p>
        </w:tc>
        <w:tc>
          <w:tcPr>
            <w:tcW w:w="1125" w:type="dxa"/>
            <w:tcBorders>
              <w:top w:val="nil"/>
              <w:left w:val="nil"/>
              <w:bottom w:val="nil"/>
              <w:right w:val="nil"/>
            </w:tcBorders>
            <w:shd w:val="clear" w:color="auto" w:fill="auto"/>
            <w:hideMark/>
          </w:tcPr>
          <w:p w14:paraId="5C26EB1F"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w:t>
            </w:r>
            <w:r w:rsidRPr="004D5353">
              <w:rPr>
                <w:sz w:val="20"/>
                <w:szCs w:val="20"/>
              </w:rPr>
              <w:t> </w:t>
            </w:r>
          </w:p>
        </w:tc>
        <w:tc>
          <w:tcPr>
            <w:tcW w:w="1125" w:type="dxa"/>
            <w:tcBorders>
              <w:top w:val="nil"/>
              <w:left w:val="nil"/>
              <w:bottom w:val="nil"/>
              <w:right w:val="nil"/>
            </w:tcBorders>
            <w:shd w:val="clear" w:color="auto" w:fill="auto"/>
            <w:vAlign w:val="center"/>
            <w:hideMark/>
          </w:tcPr>
          <w:p w14:paraId="5C16E465"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w:t>
            </w:r>
            <w:r w:rsidRPr="004D5353">
              <w:rPr>
                <w:sz w:val="20"/>
                <w:szCs w:val="20"/>
              </w:rPr>
              <w:t> </w:t>
            </w:r>
          </w:p>
        </w:tc>
        <w:tc>
          <w:tcPr>
            <w:tcW w:w="1140" w:type="dxa"/>
            <w:tcBorders>
              <w:top w:val="nil"/>
              <w:left w:val="nil"/>
              <w:bottom w:val="nil"/>
              <w:right w:val="nil"/>
            </w:tcBorders>
            <w:shd w:val="clear" w:color="auto" w:fill="auto"/>
            <w:hideMark/>
          </w:tcPr>
          <w:p w14:paraId="7544D240"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b/>
                <w:bCs/>
                <w:sz w:val="20"/>
                <w:szCs w:val="20"/>
              </w:rPr>
              <w:t>£</w:t>
            </w:r>
            <w:r w:rsidRPr="004D5353">
              <w:rPr>
                <w:sz w:val="20"/>
                <w:szCs w:val="20"/>
              </w:rPr>
              <w:t> </w:t>
            </w:r>
          </w:p>
        </w:tc>
      </w:tr>
      <w:tr w:rsidR="004D5353" w:rsidRPr="004D5353" w14:paraId="4E5EE411" w14:textId="77777777" w:rsidTr="004D5353">
        <w:trPr>
          <w:trHeight w:val="255"/>
        </w:trPr>
        <w:tc>
          <w:tcPr>
            <w:tcW w:w="5100" w:type="dxa"/>
            <w:gridSpan w:val="2"/>
            <w:tcBorders>
              <w:top w:val="nil"/>
              <w:left w:val="nil"/>
              <w:bottom w:val="nil"/>
              <w:right w:val="nil"/>
            </w:tcBorders>
            <w:shd w:val="clear" w:color="auto" w:fill="auto"/>
            <w:hideMark/>
          </w:tcPr>
          <w:p w14:paraId="5C9C3337"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c>
          <w:tcPr>
            <w:tcW w:w="1410" w:type="dxa"/>
            <w:tcBorders>
              <w:top w:val="nil"/>
              <w:left w:val="nil"/>
              <w:bottom w:val="nil"/>
              <w:right w:val="nil"/>
            </w:tcBorders>
            <w:shd w:val="clear" w:color="auto" w:fill="auto"/>
            <w:hideMark/>
          </w:tcPr>
          <w:p w14:paraId="6F65A2DD"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hideMark/>
          </w:tcPr>
          <w:p w14:paraId="2925E8FB"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vAlign w:val="center"/>
            <w:hideMark/>
          </w:tcPr>
          <w:p w14:paraId="2E679FDB"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40" w:type="dxa"/>
            <w:tcBorders>
              <w:top w:val="nil"/>
              <w:left w:val="nil"/>
              <w:bottom w:val="nil"/>
              <w:right w:val="nil"/>
            </w:tcBorders>
            <w:shd w:val="clear" w:color="auto" w:fill="auto"/>
            <w:hideMark/>
          </w:tcPr>
          <w:p w14:paraId="586C50A6"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r>
      <w:tr w:rsidR="004D5353" w:rsidRPr="004D5353" w14:paraId="0160853F" w14:textId="77777777" w:rsidTr="004D5353">
        <w:trPr>
          <w:trHeight w:val="240"/>
        </w:trPr>
        <w:tc>
          <w:tcPr>
            <w:tcW w:w="3540" w:type="dxa"/>
            <w:tcBorders>
              <w:top w:val="nil"/>
              <w:left w:val="nil"/>
              <w:bottom w:val="nil"/>
              <w:right w:val="nil"/>
            </w:tcBorders>
            <w:shd w:val="clear" w:color="auto" w:fill="auto"/>
            <w:hideMark/>
          </w:tcPr>
          <w:p w14:paraId="2960525E"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xml:space="preserve">      Donations and legacies                      </w:t>
            </w:r>
            <w:r w:rsidRPr="004D5353">
              <w:rPr>
                <w:b/>
                <w:bCs/>
                <w:sz w:val="20"/>
                <w:szCs w:val="20"/>
              </w:rPr>
              <w:t>2</w:t>
            </w:r>
            <w:r w:rsidRPr="004D5353">
              <w:rPr>
                <w:sz w:val="20"/>
                <w:szCs w:val="20"/>
              </w:rPr>
              <w:t> </w:t>
            </w:r>
          </w:p>
        </w:tc>
        <w:tc>
          <w:tcPr>
            <w:tcW w:w="1545" w:type="dxa"/>
            <w:tcBorders>
              <w:top w:val="nil"/>
              <w:left w:val="nil"/>
              <w:bottom w:val="nil"/>
              <w:right w:val="nil"/>
            </w:tcBorders>
            <w:shd w:val="clear" w:color="auto" w:fill="auto"/>
            <w:hideMark/>
          </w:tcPr>
          <w:p w14:paraId="6F44B317"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479 </w:t>
            </w:r>
          </w:p>
        </w:tc>
        <w:tc>
          <w:tcPr>
            <w:tcW w:w="1410" w:type="dxa"/>
            <w:tcBorders>
              <w:top w:val="nil"/>
              <w:left w:val="nil"/>
              <w:bottom w:val="nil"/>
              <w:right w:val="nil"/>
            </w:tcBorders>
            <w:shd w:val="clear" w:color="auto" w:fill="auto"/>
            <w:hideMark/>
          </w:tcPr>
          <w:p w14:paraId="39977C7B"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14,202 </w:t>
            </w:r>
          </w:p>
        </w:tc>
        <w:tc>
          <w:tcPr>
            <w:tcW w:w="1125" w:type="dxa"/>
            <w:tcBorders>
              <w:top w:val="nil"/>
              <w:left w:val="nil"/>
              <w:bottom w:val="nil"/>
              <w:right w:val="nil"/>
            </w:tcBorders>
            <w:shd w:val="clear" w:color="auto" w:fill="auto"/>
            <w:hideMark/>
          </w:tcPr>
          <w:p w14:paraId="038F4FBB"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16,000 </w:t>
            </w:r>
          </w:p>
        </w:tc>
        <w:tc>
          <w:tcPr>
            <w:tcW w:w="1125" w:type="dxa"/>
            <w:tcBorders>
              <w:top w:val="nil"/>
              <w:left w:val="nil"/>
              <w:bottom w:val="nil"/>
              <w:right w:val="nil"/>
            </w:tcBorders>
            <w:shd w:val="clear" w:color="auto" w:fill="auto"/>
            <w:vAlign w:val="center"/>
            <w:hideMark/>
          </w:tcPr>
          <w:p w14:paraId="2BF272A1"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30,681 </w:t>
            </w:r>
          </w:p>
        </w:tc>
        <w:tc>
          <w:tcPr>
            <w:tcW w:w="1140" w:type="dxa"/>
            <w:tcBorders>
              <w:top w:val="nil"/>
              <w:left w:val="nil"/>
              <w:bottom w:val="nil"/>
              <w:right w:val="nil"/>
            </w:tcBorders>
            <w:shd w:val="clear" w:color="auto" w:fill="auto"/>
            <w:vAlign w:val="center"/>
            <w:hideMark/>
          </w:tcPr>
          <w:p w14:paraId="0F245F16"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179,949 </w:t>
            </w:r>
          </w:p>
        </w:tc>
      </w:tr>
      <w:tr w:rsidR="004D5353" w:rsidRPr="004D5353" w14:paraId="35CBA709" w14:textId="77777777" w:rsidTr="004D5353">
        <w:trPr>
          <w:trHeight w:val="240"/>
        </w:trPr>
        <w:tc>
          <w:tcPr>
            <w:tcW w:w="3540" w:type="dxa"/>
            <w:tcBorders>
              <w:top w:val="nil"/>
              <w:left w:val="nil"/>
              <w:bottom w:val="nil"/>
              <w:right w:val="nil"/>
            </w:tcBorders>
            <w:shd w:val="clear" w:color="auto" w:fill="auto"/>
            <w:hideMark/>
          </w:tcPr>
          <w:p w14:paraId="6EE4627A"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Investment income </w:t>
            </w:r>
          </w:p>
          <w:p w14:paraId="4AA2E30C"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Contribution from Truro School </w:t>
            </w:r>
          </w:p>
        </w:tc>
        <w:tc>
          <w:tcPr>
            <w:tcW w:w="1545" w:type="dxa"/>
            <w:tcBorders>
              <w:top w:val="nil"/>
              <w:left w:val="nil"/>
              <w:bottom w:val="nil"/>
              <w:right w:val="nil"/>
            </w:tcBorders>
            <w:shd w:val="clear" w:color="auto" w:fill="auto"/>
            <w:hideMark/>
          </w:tcPr>
          <w:p w14:paraId="65ED2AFC"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13,902 </w:t>
            </w:r>
          </w:p>
          <w:p w14:paraId="5696E767"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3,559 </w:t>
            </w:r>
          </w:p>
        </w:tc>
        <w:tc>
          <w:tcPr>
            <w:tcW w:w="1410" w:type="dxa"/>
            <w:tcBorders>
              <w:top w:val="nil"/>
              <w:left w:val="nil"/>
              <w:bottom w:val="nil"/>
              <w:right w:val="nil"/>
            </w:tcBorders>
            <w:shd w:val="clear" w:color="auto" w:fill="auto"/>
            <w:hideMark/>
          </w:tcPr>
          <w:p w14:paraId="76383CCC"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p w14:paraId="66814AE7"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hideMark/>
          </w:tcPr>
          <w:p w14:paraId="0923763C"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1,545 </w:t>
            </w:r>
          </w:p>
          <w:p w14:paraId="307B8801"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vAlign w:val="center"/>
            <w:hideMark/>
          </w:tcPr>
          <w:p w14:paraId="0E1D6EA6"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15,447 </w:t>
            </w:r>
          </w:p>
          <w:p w14:paraId="1A2A9971"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3,559 </w:t>
            </w:r>
          </w:p>
        </w:tc>
        <w:tc>
          <w:tcPr>
            <w:tcW w:w="1140" w:type="dxa"/>
            <w:tcBorders>
              <w:top w:val="nil"/>
              <w:left w:val="nil"/>
              <w:bottom w:val="nil"/>
              <w:right w:val="nil"/>
            </w:tcBorders>
            <w:shd w:val="clear" w:color="auto" w:fill="auto"/>
            <w:vAlign w:val="center"/>
            <w:hideMark/>
          </w:tcPr>
          <w:p w14:paraId="6F4D544C"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7,442 </w:t>
            </w:r>
          </w:p>
          <w:p w14:paraId="04A7D60F"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2,963 </w:t>
            </w:r>
          </w:p>
        </w:tc>
      </w:tr>
      <w:tr w:rsidR="004D5353" w:rsidRPr="004D5353" w14:paraId="56A9A9FF" w14:textId="77777777" w:rsidTr="004D5353">
        <w:trPr>
          <w:trHeight w:val="255"/>
        </w:trPr>
        <w:tc>
          <w:tcPr>
            <w:tcW w:w="3540" w:type="dxa"/>
            <w:tcBorders>
              <w:top w:val="nil"/>
              <w:left w:val="nil"/>
              <w:bottom w:val="nil"/>
              <w:right w:val="nil"/>
            </w:tcBorders>
            <w:shd w:val="clear" w:color="auto" w:fill="auto"/>
            <w:hideMark/>
          </w:tcPr>
          <w:p w14:paraId="60D3D6D7"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c>
          <w:tcPr>
            <w:tcW w:w="1545" w:type="dxa"/>
            <w:tcBorders>
              <w:top w:val="nil"/>
              <w:left w:val="nil"/>
              <w:bottom w:val="nil"/>
              <w:right w:val="nil"/>
            </w:tcBorders>
            <w:shd w:val="clear" w:color="auto" w:fill="auto"/>
            <w:hideMark/>
          </w:tcPr>
          <w:p w14:paraId="39E5D664"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i/>
                <w:iCs/>
                <w:sz w:val="20"/>
                <w:szCs w:val="20"/>
              </w:rPr>
              <w:t>----------------</w:t>
            </w:r>
            <w:r w:rsidRPr="004D5353">
              <w:rPr>
                <w:sz w:val="20"/>
                <w:szCs w:val="20"/>
              </w:rPr>
              <w:t> </w:t>
            </w:r>
          </w:p>
        </w:tc>
        <w:tc>
          <w:tcPr>
            <w:tcW w:w="1410" w:type="dxa"/>
            <w:tcBorders>
              <w:top w:val="nil"/>
              <w:left w:val="nil"/>
              <w:bottom w:val="nil"/>
              <w:right w:val="nil"/>
            </w:tcBorders>
            <w:shd w:val="clear" w:color="auto" w:fill="auto"/>
            <w:hideMark/>
          </w:tcPr>
          <w:p w14:paraId="415E7D77"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i/>
                <w:iCs/>
                <w:sz w:val="20"/>
                <w:szCs w:val="20"/>
              </w:rPr>
              <w:t>----------------</w:t>
            </w:r>
            <w:r w:rsidRPr="004D5353">
              <w:rPr>
                <w:sz w:val="20"/>
                <w:szCs w:val="20"/>
              </w:rPr>
              <w:t> </w:t>
            </w:r>
          </w:p>
        </w:tc>
        <w:tc>
          <w:tcPr>
            <w:tcW w:w="1125" w:type="dxa"/>
            <w:tcBorders>
              <w:top w:val="nil"/>
              <w:left w:val="nil"/>
              <w:bottom w:val="nil"/>
              <w:right w:val="nil"/>
            </w:tcBorders>
            <w:shd w:val="clear" w:color="auto" w:fill="auto"/>
            <w:hideMark/>
          </w:tcPr>
          <w:p w14:paraId="61000E7A"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i/>
                <w:iCs/>
                <w:sz w:val="20"/>
                <w:szCs w:val="20"/>
              </w:rPr>
              <w:t>----------------</w:t>
            </w:r>
            <w:r w:rsidRPr="004D5353">
              <w:rPr>
                <w:sz w:val="20"/>
                <w:szCs w:val="20"/>
              </w:rPr>
              <w:t> </w:t>
            </w:r>
          </w:p>
        </w:tc>
        <w:tc>
          <w:tcPr>
            <w:tcW w:w="1125" w:type="dxa"/>
            <w:tcBorders>
              <w:top w:val="nil"/>
              <w:left w:val="nil"/>
              <w:bottom w:val="nil"/>
              <w:right w:val="nil"/>
            </w:tcBorders>
            <w:shd w:val="clear" w:color="auto" w:fill="auto"/>
            <w:hideMark/>
          </w:tcPr>
          <w:p w14:paraId="5A384CC3"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i/>
                <w:iCs/>
                <w:sz w:val="20"/>
                <w:szCs w:val="20"/>
              </w:rPr>
              <w:t>----------------</w:t>
            </w:r>
            <w:r w:rsidRPr="004D5353">
              <w:rPr>
                <w:sz w:val="20"/>
                <w:szCs w:val="20"/>
              </w:rPr>
              <w:t> </w:t>
            </w:r>
          </w:p>
        </w:tc>
        <w:tc>
          <w:tcPr>
            <w:tcW w:w="1140" w:type="dxa"/>
            <w:tcBorders>
              <w:top w:val="nil"/>
              <w:left w:val="nil"/>
              <w:bottom w:val="nil"/>
              <w:right w:val="nil"/>
            </w:tcBorders>
            <w:shd w:val="clear" w:color="auto" w:fill="auto"/>
            <w:hideMark/>
          </w:tcPr>
          <w:p w14:paraId="3CE5CB01"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i/>
                <w:iCs/>
                <w:sz w:val="20"/>
                <w:szCs w:val="20"/>
              </w:rPr>
              <w:t>----------------</w:t>
            </w:r>
            <w:r w:rsidRPr="004D5353">
              <w:rPr>
                <w:sz w:val="20"/>
                <w:szCs w:val="20"/>
              </w:rPr>
              <w:t> </w:t>
            </w:r>
          </w:p>
        </w:tc>
      </w:tr>
      <w:tr w:rsidR="004D5353" w:rsidRPr="004D5353" w14:paraId="4ED60FA3" w14:textId="77777777" w:rsidTr="004D5353">
        <w:trPr>
          <w:trHeight w:val="240"/>
        </w:trPr>
        <w:tc>
          <w:tcPr>
            <w:tcW w:w="3540" w:type="dxa"/>
            <w:tcBorders>
              <w:top w:val="nil"/>
              <w:left w:val="nil"/>
              <w:bottom w:val="nil"/>
              <w:right w:val="nil"/>
            </w:tcBorders>
            <w:shd w:val="clear" w:color="auto" w:fill="auto"/>
            <w:hideMark/>
          </w:tcPr>
          <w:p w14:paraId="45EB8429"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b/>
                <w:bCs/>
                <w:sz w:val="20"/>
                <w:szCs w:val="20"/>
              </w:rPr>
              <w:t>Total income</w:t>
            </w:r>
            <w:r w:rsidRPr="004D5353">
              <w:rPr>
                <w:sz w:val="20"/>
                <w:szCs w:val="20"/>
              </w:rPr>
              <w:t> </w:t>
            </w:r>
          </w:p>
        </w:tc>
        <w:tc>
          <w:tcPr>
            <w:tcW w:w="1545" w:type="dxa"/>
            <w:tcBorders>
              <w:top w:val="nil"/>
              <w:left w:val="nil"/>
              <w:bottom w:val="nil"/>
              <w:right w:val="nil"/>
            </w:tcBorders>
            <w:shd w:val="clear" w:color="auto" w:fill="auto"/>
            <w:hideMark/>
          </w:tcPr>
          <w:p w14:paraId="773A01A4"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17,940 </w:t>
            </w:r>
          </w:p>
        </w:tc>
        <w:tc>
          <w:tcPr>
            <w:tcW w:w="1410" w:type="dxa"/>
            <w:tcBorders>
              <w:top w:val="nil"/>
              <w:left w:val="nil"/>
              <w:bottom w:val="nil"/>
              <w:right w:val="nil"/>
            </w:tcBorders>
            <w:shd w:val="clear" w:color="auto" w:fill="auto"/>
            <w:hideMark/>
          </w:tcPr>
          <w:p w14:paraId="075DEE3D"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14,202 </w:t>
            </w:r>
          </w:p>
        </w:tc>
        <w:tc>
          <w:tcPr>
            <w:tcW w:w="1125" w:type="dxa"/>
            <w:tcBorders>
              <w:top w:val="nil"/>
              <w:left w:val="nil"/>
              <w:bottom w:val="nil"/>
              <w:right w:val="nil"/>
            </w:tcBorders>
            <w:shd w:val="clear" w:color="auto" w:fill="auto"/>
            <w:hideMark/>
          </w:tcPr>
          <w:p w14:paraId="39893ECD"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17,545 </w:t>
            </w:r>
          </w:p>
        </w:tc>
        <w:tc>
          <w:tcPr>
            <w:tcW w:w="1125" w:type="dxa"/>
            <w:tcBorders>
              <w:top w:val="nil"/>
              <w:left w:val="nil"/>
              <w:bottom w:val="nil"/>
              <w:right w:val="nil"/>
            </w:tcBorders>
            <w:shd w:val="clear" w:color="auto" w:fill="auto"/>
            <w:hideMark/>
          </w:tcPr>
          <w:p w14:paraId="613B117E"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49,687 </w:t>
            </w:r>
          </w:p>
        </w:tc>
        <w:tc>
          <w:tcPr>
            <w:tcW w:w="1140" w:type="dxa"/>
            <w:tcBorders>
              <w:top w:val="nil"/>
              <w:left w:val="nil"/>
              <w:bottom w:val="nil"/>
              <w:right w:val="nil"/>
            </w:tcBorders>
            <w:shd w:val="clear" w:color="auto" w:fill="auto"/>
            <w:hideMark/>
          </w:tcPr>
          <w:p w14:paraId="321AF281"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190,354 </w:t>
            </w:r>
          </w:p>
        </w:tc>
      </w:tr>
    </w:tbl>
    <w:p w14:paraId="68E4CCC3" w14:textId="27DD145D" w:rsidR="00F6217B" w:rsidRDefault="00F6217B" w:rsidP="00F6217B">
      <w:pPr>
        <w:pStyle w:val="ListParagraph"/>
        <w:rPr>
          <w:rFonts w:ascii="Arial" w:hAnsi="Arial" w:cs="Arial"/>
          <w:sz w:val="20"/>
          <w:szCs w:val="20"/>
        </w:rPr>
      </w:pPr>
    </w:p>
    <w:p w14:paraId="007DFFA7" w14:textId="77777777" w:rsidR="004D5353" w:rsidRDefault="004D5353" w:rsidP="00F6217B">
      <w:pPr>
        <w:pStyle w:val="Default"/>
        <w:tabs>
          <w:tab w:val="left" w:pos="567"/>
        </w:tabs>
        <w:ind w:left="1134"/>
        <w:rPr>
          <w:rFonts w:ascii="Arial" w:hAnsi="Arial" w:cs="Arial"/>
          <w:sz w:val="20"/>
          <w:szCs w:val="20"/>
        </w:rPr>
      </w:pPr>
    </w:p>
    <w:p w14:paraId="3A84C6C3" w14:textId="69DF5F15" w:rsidR="004D5353" w:rsidRDefault="004D5353" w:rsidP="00F6217B">
      <w:pPr>
        <w:pStyle w:val="Default"/>
        <w:tabs>
          <w:tab w:val="left" w:pos="567"/>
        </w:tabs>
        <w:ind w:left="1134"/>
        <w:rPr>
          <w:rFonts w:ascii="Arial" w:hAnsi="Arial" w:cs="Arial"/>
          <w:sz w:val="20"/>
          <w:szCs w:val="20"/>
        </w:rPr>
      </w:pPr>
      <w:r>
        <w:rPr>
          <w:rFonts w:ascii="Arial" w:hAnsi="Arial" w:cs="Arial"/>
          <w:sz w:val="20"/>
          <w:szCs w:val="20"/>
        </w:rPr>
        <w:lastRenderedPageBreak/>
        <w:t>Increase in investment income to £15,447 was the result of strong dividend income.</w:t>
      </w:r>
    </w:p>
    <w:p w14:paraId="394F8850" w14:textId="3B2D3D2E" w:rsidR="004D5353" w:rsidRDefault="004D5353" w:rsidP="00F6217B">
      <w:pPr>
        <w:pStyle w:val="Default"/>
        <w:tabs>
          <w:tab w:val="left" w:pos="567"/>
        </w:tabs>
        <w:ind w:left="1134"/>
        <w:rPr>
          <w:rFonts w:ascii="Arial" w:hAnsi="Arial" w:cs="Arial"/>
          <w:sz w:val="20"/>
          <w:szCs w:val="20"/>
        </w:rPr>
      </w:pPr>
    </w:p>
    <w:p w14:paraId="6DA85D17" w14:textId="77777777" w:rsidR="004D5353" w:rsidRDefault="004D5353" w:rsidP="00F6217B">
      <w:pPr>
        <w:pStyle w:val="Default"/>
        <w:tabs>
          <w:tab w:val="left" w:pos="567"/>
        </w:tabs>
        <w:ind w:left="1134"/>
        <w:rPr>
          <w:rFonts w:ascii="Arial" w:hAnsi="Arial" w:cs="Arial"/>
          <w:sz w:val="20"/>
          <w:szCs w:val="20"/>
        </w:rPr>
      </w:pPr>
      <w:r>
        <w:rPr>
          <w:rFonts w:ascii="Arial" w:hAnsi="Arial" w:cs="Arial"/>
          <w:sz w:val="20"/>
          <w:szCs w:val="20"/>
        </w:rPr>
        <w:t>RC highlighted that if investments were left where they are then this could generate £17-£18K per annum.</w:t>
      </w:r>
    </w:p>
    <w:p w14:paraId="2929B6F9" w14:textId="77777777" w:rsidR="004D5353" w:rsidRDefault="004D5353" w:rsidP="00F6217B">
      <w:pPr>
        <w:pStyle w:val="Default"/>
        <w:tabs>
          <w:tab w:val="left" w:pos="567"/>
        </w:tabs>
        <w:ind w:left="1134"/>
        <w:rPr>
          <w:rFonts w:ascii="Arial" w:hAnsi="Arial" w:cs="Arial"/>
          <w:sz w:val="20"/>
          <w:szCs w:val="20"/>
        </w:rPr>
      </w:pPr>
    </w:p>
    <w:p w14:paraId="6A6ECAA4" w14:textId="77777777" w:rsidR="004D5353" w:rsidRDefault="004D5353" w:rsidP="00F6217B">
      <w:pPr>
        <w:pStyle w:val="Default"/>
        <w:tabs>
          <w:tab w:val="left" w:pos="567"/>
        </w:tabs>
        <w:ind w:left="1134"/>
        <w:rPr>
          <w:rFonts w:ascii="Arial" w:hAnsi="Arial" w:cs="Arial"/>
          <w:sz w:val="20"/>
          <w:szCs w:val="20"/>
        </w:rPr>
      </w:pPr>
      <w:r>
        <w:rPr>
          <w:rFonts w:ascii="Arial" w:hAnsi="Arial" w:cs="Arial"/>
          <w:sz w:val="20"/>
          <w:szCs w:val="20"/>
        </w:rPr>
        <w:t>Total Income for 21/22 - £49,687</w:t>
      </w:r>
    </w:p>
    <w:p w14:paraId="1DBC0B97" w14:textId="77777777" w:rsidR="004D5353" w:rsidRDefault="004D5353" w:rsidP="00F6217B">
      <w:pPr>
        <w:pStyle w:val="Default"/>
        <w:tabs>
          <w:tab w:val="left" w:pos="567"/>
        </w:tabs>
        <w:ind w:left="1134"/>
        <w:rPr>
          <w:rFonts w:ascii="Arial" w:hAnsi="Arial"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2"/>
        <w:gridCol w:w="1502"/>
        <w:gridCol w:w="1373"/>
        <w:gridCol w:w="1090"/>
        <w:gridCol w:w="1101"/>
        <w:gridCol w:w="1120"/>
      </w:tblGrid>
      <w:tr w:rsidR="004D5353" w:rsidRPr="004D5353" w14:paraId="5E9F44D3" w14:textId="77777777" w:rsidTr="004D5353">
        <w:trPr>
          <w:trHeight w:val="240"/>
        </w:trPr>
        <w:tc>
          <w:tcPr>
            <w:tcW w:w="3540" w:type="dxa"/>
            <w:tcBorders>
              <w:top w:val="nil"/>
              <w:left w:val="nil"/>
              <w:bottom w:val="nil"/>
              <w:right w:val="nil"/>
            </w:tcBorders>
            <w:shd w:val="clear" w:color="auto" w:fill="auto"/>
            <w:hideMark/>
          </w:tcPr>
          <w:p w14:paraId="58886D13"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b/>
                <w:bCs/>
                <w:sz w:val="20"/>
                <w:szCs w:val="20"/>
              </w:rPr>
              <w:t>EXPENDITURE:</w:t>
            </w:r>
            <w:r w:rsidRPr="004D5353">
              <w:rPr>
                <w:sz w:val="20"/>
                <w:szCs w:val="20"/>
              </w:rPr>
              <w:t> </w:t>
            </w:r>
          </w:p>
        </w:tc>
        <w:tc>
          <w:tcPr>
            <w:tcW w:w="1545" w:type="dxa"/>
            <w:tcBorders>
              <w:top w:val="nil"/>
              <w:left w:val="nil"/>
              <w:bottom w:val="nil"/>
              <w:right w:val="nil"/>
            </w:tcBorders>
            <w:shd w:val="clear" w:color="auto" w:fill="auto"/>
            <w:hideMark/>
          </w:tcPr>
          <w:p w14:paraId="04CD4633" w14:textId="77777777" w:rsidR="004D5353" w:rsidRPr="004D5353" w:rsidRDefault="004D5353" w:rsidP="004D5353">
            <w:pPr>
              <w:spacing w:after="0" w:line="240" w:lineRule="auto"/>
              <w:jc w:val="center"/>
              <w:textAlignment w:val="baseline"/>
              <w:rPr>
                <w:rFonts w:ascii="Segoe UI" w:hAnsi="Segoe UI" w:cs="Segoe UI"/>
                <w:sz w:val="18"/>
                <w:szCs w:val="18"/>
              </w:rPr>
            </w:pPr>
            <w:r w:rsidRPr="004D5353">
              <w:rPr>
                <w:sz w:val="20"/>
                <w:szCs w:val="20"/>
              </w:rPr>
              <w:t> </w:t>
            </w:r>
          </w:p>
        </w:tc>
        <w:tc>
          <w:tcPr>
            <w:tcW w:w="1410" w:type="dxa"/>
            <w:tcBorders>
              <w:top w:val="nil"/>
              <w:left w:val="nil"/>
              <w:bottom w:val="nil"/>
              <w:right w:val="nil"/>
            </w:tcBorders>
            <w:shd w:val="clear" w:color="auto" w:fill="auto"/>
            <w:hideMark/>
          </w:tcPr>
          <w:p w14:paraId="520AD344"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hideMark/>
          </w:tcPr>
          <w:p w14:paraId="0457AF26" w14:textId="77777777" w:rsidR="004D5353" w:rsidRPr="004D5353" w:rsidRDefault="004D5353" w:rsidP="004D5353">
            <w:pPr>
              <w:spacing w:after="0" w:line="240" w:lineRule="auto"/>
              <w:jc w:val="center"/>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vAlign w:val="center"/>
            <w:hideMark/>
          </w:tcPr>
          <w:p w14:paraId="32E6F74F"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40" w:type="dxa"/>
            <w:tcBorders>
              <w:top w:val="nil"/>
              <w:left w:val="nil"/>
              <w:bottom w:val="nil"/>
              <w:right w:val="nil"/>
            </w:tcBorders>
            <w:shd w:val="clear" w:color="auto" w:fill="auto"/>
            <w:hideMark/>
          </w:tcPr>
          <w:p w14:paraId="61AA5582"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r>
      <w:tr w:rsidR="004D5353" w:rsidRPr="004D5353" w14:paraId="4341CD86" w14:textId="77777777" w:rsidTr="004D5353">
        <w:trPr>
          <w:trHeight w:val="240"/>
        </w:trPr>
        <w:tc>
          <w:tcPr>
            <w:tcW w:w="3540" w:type="dxa"/>
            <w:tcBorders>
              <w:top w:val="nil"/>
              <w:left w:val="nil"/>
              <w:bottom w:val="nil"/>
              <w:right w:val="nil"/>
            </w:tcBorders>
            <w:shd w:val="clear" w:color="auto" w:fill="auto"/>
            <w:hideMark/>
          </w:tcPr>
          <w:p w14:paraId="1F20425F" w14:textId="77777777" w:rsidR="004D5353" w:rsidRPr="004D5353" w:rsidRDefault="004D5353" w:rsidP="004D5353">
            <w:pPr>
              <w:spacing w:after="0" w:line="240" w:lineRule="auto"/>
              <w:jc w:val="both"/>
              <w:textAlignment w:val="baseline"/>
              <w:rPr>
                <w:rFonts w:ascii="Segoe UI" w:hAnsi="Segoe UI" w:cs="Segoe UI"/>
                <w:b/>
                <w:bCs/>
                <w:sz w:val="18"/>
                <w:szCs w:val="18"/>
              </w:rPr>
            </w:pPr>
            <w:r w:rsidRPr="004D5353">
              <w:rPr>
                <w:b/>
                <w:bCs/>
                <w:sz w:val="20"/>
                <w:szCs w:val="20"/>
              </w:rPr>
              <w:t> </w:t>
            </w:r>
          </w:p>
        </w:tc>
        <w:tc>
          <w:tcPr>
            <w:tcW w:w="1545" w:type="dxa"/>
            <w:tcBorders>
              <w:top w:val="nil"/>
              <w:left w:val="nil"/>
              <w:bottom w:val="nil"/>
              <w:right w:val="nil"/>
            </w:tcBorders>
            <w:shd w:val="clear" w:color="auto" w:fill="auto"/>
            <w:hideMark/>
          </w:tcPr>
          <w:p w14:paraId="339F09AF" w14:textId="77777777" w:rsidR="004D5353" w:rsidRPr="004D5353" w:rsidRDefault="004D5353" w:rsidP="004D5353">
            <w:pPr>
              <w:spacing w:after="0" w:line="240" w:lineRule="auto"/>
              <w:jc w:val="center"/>
              <w:textAlignment w:val="baseline"/>
              <w:rPr>
                <w:rFonts w:ascii="Segoe UI" w:hAnsi="Segoe UI" w:cs="Segoe UI"/>
                <w:sz w:val="18"/>
                <w:szCs w:val="18"/>
              </w:rPr>
            </w:pPr>
            <w:r w:rsidRPr="004D5353">
              <w:rPr>
                <w:sz w:val="20"/>
                <w:szCs w:val="20"/>
              </w:rPr>
              <w:t> </w:t>
            </w:r>
          </w:p>
        </w:tc>
        <w:tc>
          <w:tcPr>
            <w:tcW w:w="1410" w:type="dxa"/>
            <w:tcBorders>
              <w:top w:val="nil"/>
              <w:left w:val="nil"/>
              <w:bottom w:val="nil"/>
              <w:right w:val="nil"/>
            </w:tcBorders>
            <w:shd w:val="clear" w:color="auto" w:fill="auto"/>
            <w:hideMark/>
          </w:tcPr>
          <w:p w14:paraId="774349E0"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hideMark/>
          </w:tcPr>
          <w:p w14:paraId="6B760544" w14:textId="77777777" w:rsidR="004D5353" w:rsidRPr="004D5353" w:rsidRDefault="004D5353" w:rsidP="004D5353">
            <w:pPr>
              <w:spacing w:after="0" w:line="240" w:lineRule="auto"/>
              <w:jc w:val="center"/>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vAlign w:val="center"/>
            <w:hideMark/>
          </w:tcPr>
          <w:p w14:paraId="29B4FB50"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40" w:type="dxa"/>
            <w:tcBorders>
              <w:top w:val="nil"/>
              <w:left w:val="nil"/>
              <w:bottom w:val="nil"/>
              <w:right w:val="nil"/>
            </w:tcBorders>
            <w:shd w:val="clear" w:color="auto" w:fill="auto"/>
            <w:hideMark/>
          </w:tcPr>
          <w:p w14:paraId="1F19FE69"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r>
      <w:tr w:rsidR="004D5353" w:rsidRPr="004D5353" w14:paraId="74689EEA" w14:textId="77777777" w:rsidTr="004D5353">
        <w:trPr>
          <w:trHeight w:val="255"/>
        </w:trPr>
        <w:tc>
          <w:tcPr>
            <w:tcW w:w="3540" w:type="dxa"/>
            <w:tcBorders>
              <w:top w:val="nil"/>
              <w:left w:val="nil"/>
              <w:bottom w:val="nil"/>
              <w:right w:val="nil"/>
            </w:tcBorders>
            <w:shd w:val="clear" w:color="auto" w:fill="auto"/>
            <w:hideMark/>
          </w:tcPr>
          <w:p w14:paraId="4E765D2E" w14:textId="77777777" w:rsidR="004D5353" w:rsidRPr="004D5353" w:rsidRDefault="004D5353" w:rsidP="004D5353">
            <w:pPr>
              <w:spacing w:after="0" w:line="240" w:lineRule="auto"/>
              <w:jc w:val="both"/>
              <w:textAlignment w:val="baseline"/>
              <w:rPr>
                <w:rFonts w:ascii="Segoe UI" w:hAnsi="Segoe UI" w:cs="Segoe UI"/>
                <w:b/>
                <w:bCs/>
                <w:sz w:val="18"/>
                <w:szCs w:val="18"/>
              </w:rPr>
            </w:pPr>
            <w:r w:rsidRPr="004D5353">
              <w:rPr>
                <w:b/>
                <w:bCs/>
                <w:sz w:val="20"/>
                <w:szCs w:val="20"/>
              </w:rPr>
              <w:t>Charitable activities </w:t>
            </w:r>
          </w:p>
        </w:tc>
        <w:tc>
          <w:tcPr>
            <w:tcW w:w="1545" w:type="dxa"/>
            <w:tcBorders>
              <w:top w:val="nil"/>
              <w:left w:val="nil"/>
              <w:bottom w:val="nil"/>
              <w:right w:val="nil"/>
            </w:tcBorders>
            <w:shd w:val="clear" w:color="auto" w:fill="auto"/>
            <w:hideMark/>
          </w:tcPr>
          <w:p w14:paraId="2DE17CD6" w14:textId="77777777" w:rsidR="004D5353" w:rsidRPr="004D5353" w:rsidRDefault="004D5353" w:rsidP="004D5353">
            <w:pPr>
              <w:spacing w:after="0" w:line="240" w:lineRule="auto"/>
              <w:jc w:val="center"/>
              <w:textAlignment w:val="baseline"/>
              <w:rPr>
                <w:rFonts w:ascii="Segoe UI" w:hAnsi="Segoe UI" w:cs="Segoe UI"/>
                <w:sz w:val="18"/>
                <w:szCs w:val="18"/>
              </w:rPr>
            </w:pPr>
            <w:r w:rsidRPr="004D5353">
              <w:rPr>
                <w:sz w:val="20"/>
                <w:szCs w:val="20"/>
              </w:rPr>
              <w:t> </w:t>
            </w:r>
          </w:p>
        </w:tc>
        <w:tc>
          <w:tcPr>
            <w:tcW w:w="1410" w:type="dxa"/>
            <w:tcBorders>
              <w:top w:val="nil"/>
              <w:left w:val="nil"/>
              <w:bottom w:val="nil"/>
              <w:right w:val="nil"/>
            </w:tcBorders>
            <w:shd w:val="clear" w:color="auto" w:fill="auto"/>
            <w:hideMark/>
          </w:tcPr>
          <w:p w14:paraId="3E7EF063"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hideMark/>
          </w:tcPr>
          <w:p w14:paraId="26D8ED38" w14:textId="77777777" w:rsidR="004D5353" w:rsidRPr="004D5353" w:rsidRDefault="004D5353" w:rsidP="004D5353">
            <w:pPr>
              <w:spacing w:after="0" w:line="240" w:lineRule="auto"/>
              <w:jc w:val="center"/>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vAlign w:val="center"/>
            <w:hideMark/>
          </w:tcPr>
          <w:p w14:paraId="6B113C5B"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40" w:type="dxa"/>
            <w:tcBorders>
              <w:top w:val="nil"/>
              <w:left w:val="nil"/>
              <w:bottom w:val="nil"/>
              <w:right w:val="nil"/>
            </w:tcBorders>
            <w:shd w:val="clear" w:color="auto" w:fill="auto"/>
            <w:hideMark/>
          </w:tcPr>
          <w:p w14:paraId="0F45660C"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r>
      <w:tr w:rsidR="004D5353" w:rsidRPr="004D5353" w14:paraId="4CAC399C" w14:textId="77777777" w:rsidTr="004D5353">
        <w:trPr>
          <w:trHeight w:val="240"/>
        </w:trPr>
        <w:tc>
          <w:tcPr>
            <w:tcW w:w="3540" w:type="dxa"/>
            <w:tcBorders>
              <w:top w:val="nil"/>
              <w:left w:val="nil"/>
              <w:bottom w:val="nil"/>
              <w:right w:val="nil"/>
            </w:tcBorders>
            <w:shd w:val="clear" w:color="auto" w:fill="auto"/>
            <w:hideMark/>
          </w:tcPr>
          <w:p w14:paraId="6CA57EED"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Grants made to Truro School - </w:t>
            </w:r>
          </w:p>
        </w:tc>
        <w:tc>
          <w:tcPr>
            <w:tcW w:w="1545" w:type="dxa"/>
            <w:tcBorders>
              <w:top w:val="nil"/>
              <w:left w:val="nil"/>
              <w:bottom w:val="nil"/>
              <w:right w:val="nil"/>
            </w:tcBorders>
            <w:shd w:val="clear" w:color="auto" w:fill="auto"/>
            <w:hideMark/>
          </w:tcPr>
          <w:p w14:paraId="2403371F" w14:textId="77777777" w:rsidR="004D5353" w:rsidRPr="004D5353" w:rsidRDefault="004D5353" w:rsidP="004D5353">
            <w:pPr>
              <w:spacing w:after="0" w:line="240" w:lineRule="auto"/>
              <w:jc w:val="center"/>
              <w:textAlignment w:val="baseline"/>
              <w:rPr>
                <w:rFonts w:ascii="Segoe UI" w:hAnsi="Segoe UI" w:cs="Segoe UI"/>
                <w:sz w:val="18"/>
                <w:szCs w:val="18"/>
              </w:rPr>
            </w:pPr>
            <w:r w:rsidRPr="004D5353">
              <w:rPr>
                <w:sz w:val="20"/>
                <w:szCs w:val="20"/>
              </w:rPr>
              <w:t> </w:t>
            </w:r>
          </w:p>
        </w:tc>
        <w:tc>
          <w:tcPr>
            <w:tcW w:w="1410" w:type="dxa"/>
            <w:tcBorders>
              <w:top w:val="nil"/>
              <w:left w:val="nil"/>
              <w:bottom w:val="nil"/>
              <w:right w:val="nil"/>
            </w:tcBorders>
            <w:shd w:val="clear" w:color="auto" w:fill="auto"/>
            <w:hideMark/>
          </w:tcPr>
          <w:p w14:paraId="2A665ED4"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hideMark/>
          </w:tcPr>
          <w:p w14:paraId="3450B831" w14:textId="77777777" w:rsidR="004D5353" w:rsidRPr="004D5353" w:rsidRDefault="004D5353" w:rsidP="004D5353">
            <w:pPr>
              <w:spacing w:after="0" w:line="240" w:lineRule="auto"/>
              <w:jc w:val="center"/>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vAlign w:val="center"/>
            <w:hideMark/>
          </w:tcPr>
          <w:p w14:paraId="17B70D17"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40" w:type="dxa"/>
            <w:tcBorders>
              <w:top w:val="nil"/>
              <w:left w:val="nil"/>
              <w:bottom w:val="nil"/>
              <w:right w:val="nil"/>
            </w:tcBorders>
            <w:shd w:val="clear" w:color="auto" w:fill="auto"/>
            <w:hideMark/>
          </w:tcPr>
          <w:p w14:paraId="647DE44D"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r>
      <w:tr w:rsidR="004D5353" w:rsidRPr="004D5353" w14:paraId="1FD7F2E8" w14:textId="77777777" w:rsidTr="004D5353">
        <w:trPr>
          <w:trHeight w:val="240"/>
        </w:trPr>
        <w:tc>
          <w:tcPr>
            <w:tcW w:w="3540" w:type="dxa"/>
            <w:tcBorders>
              <w:top w:val="nil"/>
              <w:left w:val="nil"/>
              <w:bottom w:val="nil"/>
              <w:right w:val="nil"/>
            </w:tcBorders>
            <w:shd w:val="clear" w:color="auto" w:fill="auto"/>
            <w:hideMark/>
          </w:tcPr>
          <w:p w14:paraId="062AF522"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Assisted Places Scheme </w:t>
            </w:r>
          </w:p>
          <w:p w14:paraId="390ADC90"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Covid-19 Emergency Bursary Funds </w:t>
            </w:r>
          </w:p>
          <w:p w14:paraId="70BC5787"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Grants made - Other </w:t>
            </w:r>
          </w:p>
        </w:tc>
        <w:tc>
          <w:tcPr>
            <w:tcW w:w="1545" w:type="dxa"/>
            <w:tcBorders>
              <w:top w:val="nil"/>
              <w:left w:val="nil"/>
              <w:bottom w:val="nil"/>
              <w:right w:val="nil"/>
            </w:tcBorders>
            <w:shd w:val="clear" w:color="auto" w:fill="auto"/>
            <w:hideMark/>
          </w:tcPr>
          <w:p w14:paraId="0476C05F"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6,698 </w:t>
            </w:r>
          </w:p>
          <w:p w14:paraId="5ABEA665"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p w14:paraId="5F025F22"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410" w:type="dxa"/>
            <w:tcBorders>
              <w:top w:val="nil"/>
              <w:left w:val="nil"/>
              <w:bottom w:val="nil"/>
              <w:right w:val="nil"/>
            </w:tcBorders>
            <w:shd w:val="clear" w:color="auto" w:fill="auto"/>
            <w:hideMark/>
          </w:tcPr>
          <w:p w14:paraId="79089183"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43,302 </w:t>
            </w:r>
          </w:p>
          <w:p w14:paraId="58C33996"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p w14:paraId="54851804"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hideMark/>
          </w:tcPr>
          <w:p w14:paraId="10F73A35"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 </w:t>
            </w:r>
          </w:p>
          <w:p w14:paraId="7780B42E"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p w14:paraId="1F8D3A01"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481 </w:t>
            </w:r>
          </w:p>
        </w:tc>
        <w:tc>
          <w:tcPr>
            <w:tcW w:w="1125" w:type="dxa"/>
            <w:tcBorders>
              <w:top w:val="nil"/>
              <w:left w:val="nil"/>
              <w:bottom w:val="nil"/>
              <w:right w:val="nil"/>
            </w:tcBorders>
            <w:shd w:val="clear" w:color="auto" w:fill="auto"/>
            <w:vAlign w:val="center"/>
            <w:hideMark/>
          </w:tcPr>
          <w:p w14:paraId="07F7046B"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50,000 </w:t>
            </w:r>
          </w:p>
          <w:p w14:paraId="2A713E5C"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p w14:paraId="55721FD2"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481 </w:t>
            </w:r>
          </w:p>
        </w:tc>
        <w:tc>
          <w:tcPr>
            <w:tcW w:w="1140" w:type="dxa"/>
            <w:tcBorders>
              <w:top w:val="nil"/>
              <w:left w:val="nil"/>
              <w:bottom w:val="nil"/>
              <w:right w:val="nil"/>
            </w:tcBorders>
            <w:shd w:val="clear" w:color="auto" w:fill="auto"/>
            <w:vAlign w:val="center"/>
            <w:hideMark/>
          </w:tcPr>
          <w:p w14:paraId="163B914F"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105,000 </w:t>
            </w:r>
          </w:p>
          <w:p w14:paraId="06424B42"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p w14:paraId="384DE85C"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850 </w:t>
            </w:r>
          </w:p>
        </w:tc>
      </w:tr>
      <w:tr w:rsidR="004D5353" w:rsidRPr="004D5353" w14:paraId="60746539" w14:textId="77777777" w:rsidTr="004D5353">
        <w:trPr>
          <w:trHeight w:val="255"/>
        </w:trPr>
        <w:tc>
          <w:tcPr>
            <w:tcW w:w="3540" w:type="dxa"/>
            <w:tcBorders>
              <w:top w:val="nil"/>
              <w:left w:val="nil"/>
              <w:bottom w:val="nil"/>
              <w:right w:val="nil"/>
            </w:tcBorders>
            <w:shd w:val="clear" w:color="auto" w:fill="auto"/>
            <w:hideMark/>
          </w:tcPr>
          <w:p w14:paraId="3A8E6DD2"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b/>
                <w:bCs/>
                <w:sz w:val="20"/>
                <w:szCs w:val="20"/>
              </w:rPr>
              <w:t>Governance costs</w:t>
            </w:r>
            <w:r w:rsidRPr="004D5353">
              <w:rPr>
                <w:sz w:val="20"/>
                <w:szCs w:val="20"/>
              </w:rPr>
              <w:t> </w:t>
            </w:r>
          </w:p>
        </w:tc>
        <w:tc>
          <w:tcPr>
            <w:tcW w:w="1545" w:type="dxa"/>
            <w:tcBorders>
              <w:top w:val="nil"/>
              <w:left w:val="nil"/>
              <w:bottom w:val="nil"/>
              <w:right w:val="nil"/>
            </w:tcBorders>
            <w:shd w:val="clear" w:color="auto" w:fill="auto"/>
            <w:hideMark/>
          </w:tcPr>
          <w:p w14:paraId="0517EC55"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3,559 </w:t>
            </w:r>
          </w:p>
        </w:tc>
        <w:tc>
          <w:tcPr>
            <w:tcW w:w="1410" w:type="dxa"/>
            <w:tcBorders>
              <w:top w:val="nil"/>
              <w:left w:val="nil"/>
              <w:bottom w:val="nil"/>
              <w:right w:val="nil"/>
            </w:tcBorders>
            <w:shd w:val="clear" w:color="auto" w:fill="auto"/>
            <w:hideMark/>
          </w:tcPr>
          <w:p w14:paraId="01D22098"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hideMark/>
          </w:tcPr>
          <w:p w14:paraId="75392508"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vAlign w:val="center"/>
            <w:hideMark/>
          </w:tcPr>
          <w:p w14:paraId="2C4E9E7E"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3,559 </w:t>
            </w:r>
          </w:p>
        </w:tc>
        <w:tc>
          <w:tcPr>
            <w:tcW w:w="1140" w:type="dxa"/>
            <w:tcBorders>
              <w:top w:val="nil"/>
              <w:left w:val="nil"/>
              <w:bottom w:val="nil"/>
              <w:right w:val="nil"/>
            </w:tcBorders>
            <w:shd w:val="clear" w:color="auto" w:fill="auto"/>
            <w:vAlign w:val="center"/>
            <w:hideMark/>
          </w:tcPr>
          <w:p w14:paraId="5F23189F"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2,963 </w:t>
            </w:r>
          </w:p>
        </w:tc>
      </w:tr>
      <w:tr w:rsidR="004D5353" w:rsidRPr="004D5353" w14:paraId="2E88A86D" w14:textId="77777777" w:rsidTr="004D5353">
        <w:trPr>
          <w:trHeight w:val="240"/>
        </w:trPr>
        <w:tc>
          <w:tcPr>
            <w:tcW w:w="3540" w:type="dxa"/>
            <w:tcBorders>
              <w:top w:val="nil"/>
              <w:left w:val="nil"/>
              <w:bottom w:val="nil"/>
              <w:right w:val="nil"/>
            </w:tcBorders>
            <w:shd w:val="clear" w:color="auto" w:fill="auto"/>
            <w:hideMark/>
          </w:tcPr>
          <w:p w14:paraId="6C5C3743"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c>
          <w:tcPr>
            <w:tcW w:w="1545" w:type="dxa"/>
            <w:tcBorders>
              <w:top w:val="nil"/>
              <w:left w:val="nil"/>
              <w:bottom w:val="nil"/>
              <w:right w:val="nil"/>
            </w:tcBorders>
            <w:shd w:val="clear" w:color="auto" w:fill="auto"/>
            <w:hideMark/>
          </w:tcPr>
          <w:p w14:paraId="28C0F356"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410" w:type="dxa"/>
            <w:tcBorders>
              <w:top w:val="nil"/>
              <w:left w:val="nil"/>
              <w:bottom w:val="nil"/>
              <w:right w:val="nil"/>
            </w:tcBorders>
            <w:shd w:val="clear" w:color="auto" w:fill="auto"/>
            <w:hideMark/>
          </w:tcPr>
          <w:p w14:paraId="0D43F699"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hideMark/>
          </w:tcPr>
          <w:p w14:paraId="03580295" w14:textId="77777777" w:rsidR="004D5353" w:rsidRPr="004D5353" w:rsidRDefault="004D5353" w:rsidP="004D5353">
            <w:pPr>
              <w:spacing w:after="0" w:line="240" w:lineRule="auto"/>
              <w:jc w:val="center"/>
              <w:textAlignment w:val="baseline"/>
              <w:rPr>
                <w:rFonts w:ascii="Segoe UI" w:hAnsi="Segoe UI" w:cs="Segoe UI"/>
                <w:sz w:val="18"/>
                <w:szCs w:val="18"/>
              </w:rPr>
            </w:pPr>
            <w:r w:rsidRPr="004D5353">
              <w:rPr>
                <w:sz w:val="20"/>
                <w:szCs w:val="20"/>
              </w:rPr>
              <w:t>--------------- </w:t>
            </w:r>
          </w:p>
        </w:tc>
        <w:tc>
          <w:tcPr>
            <w:tcW w:w="1125" w:type="dxa"/>
            <w:tcBorders>
              <w:top w:val="nil"/>
              <w:left w:val="nil"/>
              <w:bottom w:val="nil"/>
              <w:right w:val="nil"/>
            </w:tcBorders>
            <w:shd w:val="clear" w:color="auto" w:fill="auto"/>
            <w:vAlign w:val="center"/>
            <w:hideMark/>
          </w:tcPr>
          <w:p w14:paraId="6267CE0A"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 </w:t>
            </w:r>
          </w:p>
        </w:tc>
        <w:tc>
          <w:tcPr>
            <w:tcW w:w="1140" w:type="dxa"/>
            <w:tcBorders>
              <w:top w:val="nil"/>
              <w:left w:val="nil"/>
              <w:bottom w:val="nil"/>
              <w:right w:val="nil"/>
            </w:tcBorders>
            <w:shd w:val="clear" w:color="auto" w:fill="auto"/>
            <w:hideMark/>
          </w:tcPr>
          <w:p w14:paraId="43585383"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 </w:t>
            </w:r>
          </w:p>
        </w:tc>
      </w:tr>
      <w:tr w:rsidR="004D5353" w:rsidRPr="004D5353" w14:paraId="1F313C05" w14:textId="77777777" w:rsidTr="004D5353">
        <w:trPr>
          <w:trHeight w:val="240"/>
        </w:trPr>
        <w:tc>
          <w:tcPr>
            <w:tcW w:w="3540" w:type="dxa"/>
            <w:tcBorders>
              <w:top w:val="nil"/>
              <w:left w:val="nil"/>
              <w:bottom w:val="nil"/>
              <w:right w:val="nil"/>
            </w:tcBorders>
            <w:shd w:val="clear" w:color="auto" w:fill="auto"/>
            <w:hideMark/>
          </w:tcPr>
          <w:p w14:paraId="4BB21D49"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b/>
                <w:bCs/>
                <w:sz w:val="20"/>
                <w:szCs w:val="20"/>
              </w:rPr>
              <w:t>Total expenditure</w:t>
            </w:r>
            <w:r w:rsidRPr="004D5353">
              <w:rPr>
                <w:sz w:val="20"/>
                <w:szCs w:val="20"/>
              </w:rPr>
              <w:t> </w:t>
            </w:r>
          </w:p>
        </w:tc>
        <w:tc>
          <w:tcPr>
            <w:tcW w:w="1545" w:type="dxa"/>
            <w:tcBorders>
              <w:top w:val="nil"/>
              <w:left w:val="nil"/>
              <w:bottom w:val="nil"/>
              <w:right w:val="nil"/>
            </w:tcBorders>
            <w:shd w:val="clear" w:color="auto" w:fill="auto"/>
            <w:hideMark/>
          </w:tcPr>
          <w:p w14:paraId="0B1A627F"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10,257 </w:t>
            </w:r>
          </w:p>
        </w:tc>
        <w:tc>
          <w:tcPr>
            <w:tcW w:w="1410" w:type="dxa"/>
            <w:tcBorders>
              <w:top w:val="nil"/>
              <w:left w:val="nil"/>
              <w:bottom w:val="nil"/>
              <w:right w:val="nil"/>
            </w:tcBorders>
            <w:shd w:val="clear" w:color="auto" w:fill="auto"/>
            <w:hideMark/>
          </w:tcPr>
          <w:p w14:paraId="0E4167F9"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43,302 </w:t>
            </w:r>
          </w:p>
        </w:tc>
        <w:tc>
          <w:tcPr>
            <w:tcW w:w="1125" w:type="dxa"/>
            <w:tcBorders>
              <w:top w:val="nil"/>
              <w:left w:val="nil"/>
              <w:bottom w:val="nil"/>
              <w:right w:val="nil"/>
            </w:tcBorders>
            <w:shd w:val="clear" w:color="auto" w:fill="auto"/>
            <w:hideMark/>
          </w:tcPr>
          <w:p w14:paraId="7E3E7A05"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481 </w:t>
            </w:r>
          </w:p>
        </w:tc>
        <w:tc>
          <w:tcPr>
            <w:tcW w:w="1125" w:type="dxa"/>
            <w:tcBorders>
              <w:top w:val="nil"/>
              <w:left w:val="nil"/>
              <w:bottom w:val="nil"/>
              <w:right w:val="nil"/>
            </w:tcBorders>
            <w:shd w:val="clear" w:color="auto" w:fill="auto"/>
            <w:vAlign w:val="center"/>
            <w:hideMark/>
          </w:tcPr>
          <w:p w14:paraId="3DDC055B" w14:textId="77777777" w:rsidR="004D5353" w:rsidRPr="004D5353" w:rsidRDefault="004D5353" w:rsidP="004D5353">
            <w:pPr>
              <w:spacing w:after="0" w:line="240" w:lineRule="auto"/>
              <w:jc w:val="right"/>
              <w:textAlignment w:val="baseline"/>
              <w:rPr>
                <w:rFonts w:ascii="Segoe UI" w:hAnsi="Segoe UI" w:cs="Segoe UI"/>
                <w:sz w:val="18"/>
                <w:szCs w:val="18"/>
              </w:rPr>
            </w:pPr>
            <w:r w:rsidRPr="004D5353">
              <w:rPr>
                <w:sz w:val="20"/>
                <w:szCs w:val="20"/>
              </w:rPr>
              <w:t>54,040 </w:t>
            </w:r>
          </w:p>
        </w:tc>
        <w:tc>
          <w:tcPr>
            <w:tcW w:w="1140" w:type="dxa"/>
            <w:tcBorders>
              <w:top w:val="nil"/>
              <w:left w:val="nil"/>
              <w:bottom w:val="nil"/>
              <w:right w:val="nil"/>
            </w:tcBorders>
            <w:shd w:val="clear" w:color="auto" w:fill="auto"/>
            <w:hideMark/>
          </w:tcPr>
          <w:p w14:paraId="3CC6517F" w14:textId="77777777" w:rsidR="004D5353" w:rsidRPr="004D5353" w:rsidRDefault="004D5353" w:rsidP="004D5353">
            <w:pPr>
              <w:spacing w:after="0" w:line="240" w:lineRule="auto"/>
              <w:jc w:val="both"/>
              <w:textAlignment w:val="baseline"/>
              <w:rPr>
                <w:rFonts w:ascii="Segoe UI" w:hAnsi="Segoe UI" w:cs="Segoe UI"/>
                <w:sz w:val="18"/>
                <w:szCs w:val="18"/>
              </w:rPr>
            </w:pPr>
            <w:r w:rsidRPr="004D5353">
              <w:rPr>
                <w:sz w:val="20"/>
                <w:szCs w:val="20"/>
              </w:rPr>
              <w:t>108,813 </w:t>
            </w:r>
          </w:p>
        </w:tc>
      </w:tr>
    </w:tbl>
    <w:p w14:paraId="3D4AC09A" w14:textId="77777777" w:rsidR="004D5353" w:rsidRDefault="004D5353" w:rsidP="00F6217B">
      <w:pPr>
        <w:pStyle w:val="Default"/>
        <w:tabs>
          <w:tab w:val="left" w:pos="567"/>
        </w:tabs>
        <w:ind w:left="1134"/>
        <w:rPr>
          <w:rFonts w:ascii="Arial" w:hAnsi="Arial" w:cs="Arial"/>
          <w:sz w:val="20"/>
          <w:szCs w:val="20"/>
        </w:rPr>
      </w:pPr>
    </w:p>
    <w:p w14:paraId="69C36BB0" w14:textId="77777777" w:rsidR="001707ED" w:rsidRDefault="001707ED" w:rsidP="00F6217B">
      <w:pPr>
        <w:pStyle w:val="Default"/>
        <w:tabs>
          <w:tab w:val="left" w:pos="567"/>
        </w:tabs>
        <w:ind w:left="1134"/>
        <w:rPr>
          <w:rFonts w:ascii="Arial" w:hAnsi="Arial" w:cs="Arial"/>
          <w:sz w:val="20"/>
          <w:szCs w:val="20"/>
        </w:rPr>
      </w:pPr>
    </w:p>
    <w:p w14:paraId="4DA34144" w14:textId="77777777" w:rsidR="001707ED" w:rsidRDefault="001707ED" w:rsidP="00F6217B">
      <w:pPr>
        <w:pStyle w:val="Default"/>
        <w:tabs>
          <w:tab w:val="left" w:pos="567"/>
        </w:tabs>
        <w:ind w:left="1134"/>
        <w:rPr>
          <w:rFonts w:ascii="Arial" w:hAnsi="Arial" w:cs="Arial"/>
          <w:sz w:val="20"/>
          <w:szCs w:val="20"/>
        </w:rPr>
      </w:pPr>
      <w:r>
        <w:rPr>
          <w:rFonts w:ascii="Arial" w:hAnsi="Arial" w:cs="Arial"/>
          <w:sz w:val="20"/>
          <w:szCs w:val="20"/>
        </w:rPr>
        <w:t>Total Expenditure 21/22 - £54,040</w:t>
      </w:r>
    </w:p>
    <w:p w14:paraId="594F8F5B" w14:textId="77777777" w:rsidR="001707ED" w:rsidRDefault="001707ED" w:rsidP="00F6217B">
      <w:pPr>
        <w:pStyle w:val="Default"/>
        <w:tabs>
          <w:tab w:val="left" w:pos="567"/>
        </w:tabs>
        <w:ind w:left="1134"/>
        <w:rPr>
          <w:rFonts w:ascii="Arial" w:hAnsi="Arial" w:cs="Arial"/>
          <w:sz w:val="20"/>
          <w:szCs w:val="20"/>
        </w:rPr>
      </w:pPr>
    </w:p>
    <w:p w14:paraId="44167AC6" w14:textId="77777777" w:rsidR="001707ED" w:rsidRDefault="001707ED" w:rsidP="00F6217B">
      <w:pPr>
        <w:pStyle w:val="Default"/>
        <w:tabs>
          <w:tab w:val="left" w:pos="567"/>
        </w:tabs>
        <w:ind w:left="1134"/>
        <w:rPr>
          <w:rFonts w:ascii="Arial" w:hAnsi="Arial" w:cs="Arial"/>
          <w:sz w:val="20"/>
          <w:szCs w:val="20"/>
        </w:rPr>
      </w:pPr>
      <w:r>
        <w:rPr>
          <w:rFonts w:ascii="Arial" w:hAnsi="Arial" w:cs="Arial"/>
          <w:sz w:val="20"/>
          <w:szCs w:val="20"/>
        </w:rPr>
        <w:t>Resulting in a net excess of expenditure over income of £4,353.</w:t>
      </w:r>
    </w:p>
    <w:p w14:paraId="5CCD7557" w14:textId="77777777" w:rsidR="001707ED" w:rsidRDefault="001707ED" w:rsidP="00F6217B">
      <w:pPr>
        <w:pStyle w:val="Default"/>
        <w:tabs>
          <w:tab w:val="left" w:pos="567"/>
        </w:tabs>
        <w:ind w:left="1134"/>
        <w:rPr>
          <w:rFonts w:ascii="Arial" w:hAnsi="Arial" w:cs="Arial"/>
          <w:sz w:val="20"/>
          <w:szCs w:val="20"/>
        </w:rPr>
      </w:pPr>
    </w:p>
    <w:p w14:paraId="18C1C224" w14:textId="77777777" w:rsidR="001707ED" w:rsidRDefault="001707ED" w:rsidP="00F6217B">
      <w:pPr>
        <w:pStyle w:val="Default"/>
        <w:tabs>
          <w:tab w:val="left" w:pos="567"/>
        </w:tabs>
        <w:ind w:left="1134"/>
        <w:rPr>
          <w:rFonts w:ascii="Arial" w:hAnsi="Arial" w:cs="Arial"/>
          <w:sz w:val="20"/>
          <w:szCs w:val="20"/>
        </w:rPr>
      </w:pPr>
      <w:r>
        <w:rPr>
          <w:rFonts w:ascii="Arial" w:hAnsi="Arial" w:cs="Arial"/>
          <w:sz w:val="20"/>
          <w:szCs w:val="20"/>
        </w:rPr>
        <w:t>Book loss on investment of £56,264, which negated some to the £71k gains from the previous year.</w:t>
      </w:r>
    </w:p>
    <w:p w14:paraId="278858EE" w14:textId="77777777" w:rsidR="001707ED" w:rsidRDefault="001707ED" w:rsidP="00F6217B">
      <w:pPr>
        <w:pStyle w:val="Default"/>
        <w:tabs>
          <w:tab w:val="left" w:pos="567"/>
        </w:tabs>
        <w:ind w:left="1134"/>
        <w:rPr>
          <w:rFonts w:ascii="Arial" w:hAnsi="Arial" w:cs="Arial"/>
          <w:sz w:val="20"/>
          <w:szCs w:val="20"/>
        </w:rPr>
      </w:pPr>
    </w:p>
    <w:p w14:paraId="5D1C512B" w14:textId="61FA4EC4" w:rsidR="001707ED" w:rsidRDefault="001707ED" w:rsidP="001707ED">
      <w:pPr>
        <w:pStyle w:val="Default"/>
        <w:tabs>
          <w:tab w:val="left" w:pos="567"/>
        </w:tabs>
        <w:ind w:left="1134"/>
        <w:rPr>
          <w:rFonts w:ascii="Arial" w:hAnsi="Arial" w:cs="Arial"/>
          <w:sz w:val="20"/>
          <w:szCs w:val="20"/>
        </w:rPr>
      </w:pPr>
      <w:r>
        <w:rPr>
          <w:rFonts w:ascii="Arial" w:hAnsi="Arial" w:cs="Arial"/>
          <w:sz w:val="20"/>
          <w:szCs w:val="20"/>
        </w:rPr>
        <w:t>Balance Sheet</w:t>
      </w:r>
    </w:p>
    <w:p w14:paraId="51205D00" w14:textId="77777777" w:rsidR="001707ED" w:rsidRPr="001707ED" w:rsidRDefault="001707ED" w:rsidP="001707ED">
      <w:pPr>
        <w:spacing w:after="0" w:line="240" w:lineRule="auto"/>
        <w:jc w:val="both"/>
        <w:textAlignment w:val="baseline"/>
        <w:rPr>
          <w:rFonts w:ascii="Segoe UI" w:hAnsi="Segoe UI" w:cs="Segoe UI"/>
          <w:sz w:val="18"/>
          <w:szCs w:val="18"/>
        </w:rPr>
      </w:pPr>
      <w:r w:rsidRPr="001707ED">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4"/>
        <w:gridCol w:w="806"/>
        <w:gridCol w:w="1429"/>
        <w:gridCol w:w="1429"/>
      </w:tblGrid>
      <w:tr w:rsidR="001707ED" w:rsidRPr="001707ED" w14:paraId="7B4EE95C" w14:textId="77777777" w:rsidTr="001707ED">
        <w:trPr>
          <w:trHeight w:val="300"/>
        </w:trPr>
        <w:tc>
          <w:tcPr>
            <w:tcW w:w="6045" w:type="dxa"/>
            <w:tcBorders>
              <w:top w:val="nil"/>
              <w:left w:val="nil"/>
              <w:bottom w:val="nil"/>
              <w:right w:val="nil"/>
            </w:tcBorders>
            <w:shd w:val="clear" w:color="auto" w:fill="auto"/>
            <w:hideMark/>
          </w:tcPr>
          <w:p w14:paraId="619C9952" w14:textId="77777777" w:rsidR="001707ED" w:rsidRPr="001707ED" w:rsidRDefault="001707ED" w:rsidP="001707ED">
            <w:pPr>
              <w:spacing w:after="0" w:line="240" w:lineRule="auto"/>
              <w:jc w:val="both"/>
              <w:textAlignment w:val="baseline"/>
            </w:pPr>
            <w:r w:rsidRPr="001707ED">
              <w:rPr>
                <w:sz w:val="20"/>
                <w:szCs w:val="20"/>
              </w:rPr>
              <w:t> </w:t>
            </w:r>
          </w:p>
        </w:tc>
        <w:tc>
          <w:tcPr>
            <w:tcW w:w="810" w:type="dxa"/>
            <w:tcBorders>
              <w:top w:val="nil"/>
              <w:left w:val="nil"/>
              <w:bottom w:val="nil"/>
              <w:right w:val="nil"/>
            </w:tcBorders>
            <w:shd w:val="clear" w:color="auto" w:fill="auto"/>
            <w:hideMark/>
          </w:tcPr>
          <w:p w14:paraId="4FB2D433" w14:textId="77777777" w:rsidR="001707ED" w:rsidRPr="001707ED" w:rsidRDefault="001707ED" w:rsidP="001707ED">
            <w:pPr>
              <w:spacing w:after="0" w:line="240" w:lineRule="auto"/>
              <w:jc w:val="center"/>
              <w:textAlignment w:val="baseline"/>
            </w:pPr>
            <w:r w:rsidRPr="001707ED">
              <w:rPr>
                <w:b/>
                <w:bCs/>
                <w:sz w:val="20"/>
                <w:szCs w:val="20"/>
              </w:rPr>
              <w:t>Notes</w:t>
            </w:r>
            <w:r w:rsidRPr="001707ED">
              <w:rPr>
                <w:sz w:val="20"/>
                <w:szCs w:val="20"/>
              </w:rPr>
              <w:t> </w:t>
            </w:r>
          </w:p>
        </w:tc>
        <w:tc>
          <w:tcPr>
            <w:tcW w:w="1440" w:type="dxa"/>
            <w:tcBorders>
              <w:top w:val="nil"/>
              <w:left w:val="nil"/>
              <w:bottom w:val="nil"/>
              <w:right w:val="nil"/>
            </w:tcBorders>
            <w:shd w:val="clear" w:color="auto" w:fill="auto"/>
            <w:hideMark/>
          </w:tcPr>
          <w:p w14:paraId="1A839A92" w14:textId="77777777" w:rsidR="001707ED" w:rsidRPr="001707ED" w:rsidRDefault="001707ED" w:rsidP="001707ED">
            <w:pPr>
              <w:spacing w:after="0" w:line="240" w:lineRule="auto"/>
              <w:ind w:right="135"/>
              <w:jc w:val="right"/>
              <w:textAlignment w:val="baseline"/>
            </w:pPr>
            <w:r w:rsidRPr="001707ED">
              <w:rPr>
                <w:b/>
                <w:bCs/>
                <w:sz w:val="20"/>
                <w:szCs w:val="20"/>
              </w:rPr>
              <w:t>2022</w:t>
            </w:r>
            <w:r w:rsidRPr="001707ED">
              <w:rPr>
                <w:sz w:val="20"/>
                <w:szCs w:val="20"/>
              </w:rPr>
              <w:t> </w:t>
            </w:r>
          </w:p>
        </w:tc>
        <w:tc>
          <w:tcPr>
            <w:tcW w:w="1440" w:type="dxa"/>
            <w:tcBorders>
              <w:top w:val="nil"/>
              <w:left w:val="nil"/>
              <w:bottom w:val="nil"/>
              <w:right w:val="nil"/>
            </w:tcBorders>
            <w:shd w:val="clear" w:color="auto" w:fill="auto"/>
            <w:hideMark/>
          </w:tcPr>
          <w:p w14:paraId="45CD980C" w14:textId="77777777" w:rsidR="001707ED" w:rsidRPr="001707ED" w:rsidRDefault="001707ED" w:rsidP="001707ED">
            <w:pPr>
              <w:spacing w:after="0" w:line="240" w:lineRule="auto"/>
              <w:ind w:right="135"/>
              <w:jc w:val="right"/>
              <w:textAlignment w:val="baseline"/>
            </w:pPr>
            <w:r w:rsidRPr="001707ED">
              <w:rPr>
                <w:b/>
                <w:bCs/>
                <w:sz w:val="20"/>
                <w:szCs w:val="20"/>
              </w:rPr>
              <w:t>2021</w:t>
            </w:r>
            <w:r w:rsidRPr="001707ED">
              <w:rPr>
                <w:sz w:val="20"/>
                <w:szCs w:val="20"/>
              </w:rPr>
              <w:t> </w:t>
            </w:r>
          </w:p>
        </w:tc>
      </w:tr>
      <w:tr w:rsidR="001707ED" w:rsidRPr="001707ED" w14:paraId="11085F7C" w14:textId="77777777" w:rsidTr="001707ED">
        <w:trPr>
          <w:trHeight w:val="300"/>
        </w:trPr>
        <w:tc>
          <w:tcPr>
            <w:tcW w:w="6045" w:type="dxa"/>
            <w:tcBorders>
              <w:top w:val="nil"/>
              <w:left w:val="nil"/>
              <w:bottom w:val="nil"/>
              <w:right w:val="nil"/>
            </w:tcBorders>
            <w:shd w:val="clear" w:color="auto" w:fill="auto"/>
            <w:hideMark/>
          </w:tcPr>
          <w:p w14:paraId="1D5B68EF" w14:textId="77777777" w:rsidR="001707ED" w:rsidRPr="001707ED" w:rsidRDefault="001707ED" w:rsidP="001707ED">
            <w:pPr>
              <w:spacing w:after="0" w:line="240" w:lineRule="auto"/>
              <w:jc w:val="both"/>
              <w:textAlignment w:val="baseline"/>
            </w:pPr>
            <w:r w:rsidRPr="001707ED">
              <w:rPr>
                <w:sz w:val="20"/>
                <w:szCs w:val="20"/>
              </w:rPr>
              <w:t> </w:t>
            </w:r>
          </w:p>
        </w:tc>
        <w:tc>
          <w:tcPr>
            <w:tcW w:w="810" w:type="dxa"/>
            <w:tcBorders>
              <w:top w:val="nil"/>
              <w:left w:val="nil"/>
              <w:bottom w:val="nil"/>
              <w:right w:val="nil"/>
            </w:tcBorders>
            <w:shd w:val="clear" w:color="auto" w:fill="auto"/>
            <w:hideMark/>
          </w:tcPr>
          <w:p w14:paraId="56D54BB3" w14:textId="77777777" w:rsidR="001707ED" w:rsidRPr="001707ED" w:rsidRDefault="001707ED" w:rsidP="001707ED">
            <w:pPr>
              <w:spacing w:after="0" w:line="240" w:lineRule="auto"/>
              <w:jc w:val="center"/>
              <w:textAlignment w:val="baseline"/>
            </w:pPr>
            <w:r w:rsidRPr="001707ED">
              <w:rPr>
                <w:sz w:val="20"/>
                <w:szCs w:val="20"/>
              </w:rPr>
              <w:t> </w:t>
            </w:r>
          </w:p>
        </w:tc>
        <w:tc>
          <w:tcPr>
            <w:tcW w:w="1440" w:type="dxa"/>
            <w:tcBorders>
              <w:top w:val="nil"/>
              <w:left w:val="nil"/>
              <w:bottom w:val="nil"/>
              <w:right w:val="nil"/>
            </w:tcBorders>
            <w:shd w:val="clear" w:color="auto" w:fill="auto"/>
            <w:hideMark/>
          </w:tcPr>
          <w:p w14:paraId="4FC5F8AE" w14:textId="77777777" w:rsidR="001707ED" w:rsidRPr="001707ED" w:rsidRDefault="001707ED" w:rsidP="001707ED">
            <w:pPr>
              <w:spacing w:after="0" w:line="240" w:lineRule="auto"/>
              <w:ind w:right="135"/>
              <w:jc w:val="right"/>
              <w:textAlignment w:val="baseline"/>
            </w:pPr>
            <w:r w:rsidRPr="001707ED">
              <w:rPr>
                <w:b/>
                <w:bCs/>
                <w:sz w:val="20"/>
                <w:szCs w:val="20"/>
              </w:rPr>
              <w:t>£</w:t>
            </w:r>
            <w:r w:rsidRPr="001707ED">
              <w:rPr>
                <w:sz w:val="20"/>
                <w:szCs w:val="20"/>
              </w:rPr>
              <w:t> </w:t>
            </w:r>
          </w:p>
        </w:tc>
        <w:tc>
          <w:tcPr>
            <w:tcW w:w="1440" w:type="dxa"/>
            <w:tcBorders>
              <w:top w:val="nil"/>
              <w:left w:val="nil"/>
              <w:bottom w:val="nil"/>
              <w:right w:val="nil"/>
            </w:tcBorders>
            <w:shd w:val="clear" w:color="auto" w:fill="auto"/>
            <w:hideMark/>
          </w:tcPr>
          <w:p w14:paraId="78E1FF34" w14:textId="77777777" w:rsidR="001707ED" w:rsidRPr="001707ED" w:rsidRDefault="001707ED" w:rsidP="001707ED">
            <w:pPr>
              <w:spacing w:after="0" w:line="240" w:lineRule="auto"/>
              <w:ind w:right="135"/>
              <w:jc w:val="right"/>
              <w:textAlignment w:val="baseline"/>
            </w:pPr>
            <w:r w:rsidRPr="001707ED">
              <w:rPr>
                <w:b/>
                <w:bCs/>
                <w:sz w:val="20"/>
                <w:szCs w:val="20"/>
              </w:rPr>
              <w:t>£</w:t>
            </w:r>
            <w:r w:rsidRPr="001707ED">
              <w:rPr>
                <w:sz w:val="20"/>
                <w:szCs w:val="20"/>
              </w:rPr>
              <w:t> </w:t>
            </w:r>
          </w:p>
        </w:tc>
      </w:tr>
      <w:tr w:rsidR="001707ED" w:rsidRPr="001707ED" w14:paraId="196E8A78" w14:textId="77777777" w:rsidTr="001707ED">
        <w:trPr>
          <w:trHeight w:val="300"/>
        </w:trPr>
        <w:tc>
          <w:tcPr>
            <w:tcW w:w="6045" w:type="dxa"/>
            <w:tcBorders>
              <w:top w:val="nil"/>
              <w:left w:val="nil"/>
              <w:bottom w:val="nil"/>
              <w:right w:val="nil"/>
            </w:tcBorders>
            <w:shd w:val="clear" w:color="auto" w:fill="auto"/>
            <w:hideMark/>
          </w:tcPr>
          <w:p w14:paraId="0943D99D" w14:textId="77777777" w:rsidR="001707ED" w:rsidRPr="001707ED" w:rsidRDefault="001707ED" w:rsidP="001707ED">
            <w:pPr>
              <w:spacing w:after="0" w:line="240" w:lineRule="auto"/>
              <w:jc w:val="both"/>
              <w:textAlignment w:val="baseline"/>
            </w:pPr>
            <w:r w:rsidRPr="001707ED">
              <w:rPr>
                <w:b/>
                <w:bCs/>
                <w:sz w:val="20"/>
                <w:szCs w:val="20"/>
              </w:rPr>
              <w:t>FIXED ASSETS</w:t>
            </w:r>
            <w:r w:rsidRPr="001707ED">
              <w:rPr>
                <w:sz w:val="20"/>
                <w:szCs w:val="20"/>
              </w:rPr>
              <w:t> </w:t>
            </w:r>
          </w:p>
        </w:tc>
        <w:tc>
          <w:tcPr>
            <w:tcW w:w="810" w:type="dxa"/>
            <w:tcBorders>
              <w:top w:val="nil"/>
              <w:left w:val="nil"/>
              <w:bottom w:val="nil"/>
              <w:right w:val="nil"/>
            </w:tcBorders>
            <w:shd w:val="clear" w:color="auto" w:fill="auto"/>
            <w:hideMark/>
          </w:tcPr>
          <w:p w14:paraId="0B000D0B" w14:textId="77777777" w:rsidR="001707ED" w:rsidRPr="001707ED" w:rsidRDefault="001707ED" w:rsidP="001707ED">
            <w:pPr>
              <w:spacing w:after="0" w:line="240" w:lineRule="auto"/>
              <w:jc w:val="center"/>
              <w:textAlignment w:val="baseline"/>
            </w:pPr>
            <w:r w:rsidRPr="001707ED">
              <w:rPr>
                <w:sz w:val="20"/>
                <w:szCs w:val="20"/>
              </w:rPr>
              <w:t> </w:t>
            </w:r>
          </w:p>
        </w:tc>
        <w:tc>
          <w:tcPr>
            <w:tcW w:w="1440" w:type="dxa"/>
            <w:tcBorders>
              <w:top w:val="nil"/>
              <w:left w:val="nil"/>
              <w:bottom w:val="nil"/>
              <w:right w:val="nil"/>
            </w:tcBorders>
            <w:shd w:val="clear" w:color="auto" w:fill="auto"/>
            <w:hideMark/>
          </w:tcPr>
          <w:p w14:paraId="1C010A88" w14:textId="77777777" w:rsidR="001707ED" w:rsidRPr="001707ED" w:rsidRDefault="001707ED" w:rsidP="001707ED">
            <w:pPr>
              <w:spacing w:after="0" w:line="240" w:lineRule="auto"/>
              <w:jc w:val="both"/>
              <w:textAlignment w:val="baseline"/>
            </w:pPr>
            <w:r w:rsidRPr="001707ED">
              <w:rPr>
                <w:sz w:val="20"/>
                <w:szCs w:val="20"/>
              </w:rPr>
              <w:t> </w:t>
            </w:r>
          </w:p>
        </w:tc>
        <w:tc>
          <w:tcPr>
            <w:tcW w:w="1440" w:type="dxa"/>
            <w:tcBorders>
              <w:top w:val="nil"/>
              <w:left w:val="nil"/>
              <w:bottom w:val="nil"/>
              <w:right w:val="nil"/>
            </w:tcBorders>
            <w:shd w:val="clear" w:color="auto" w:fill="auto"/>
            <w:hideMark/>
          </w:tcPr>
          <w:p w14:paraId="6EFDCB56" w14:textId="77777777" w:rsidR="001707ED" w:rsidRPr="001707ED" w:rsidRDefault="001707ED" w:rsidP="001707ED">
            <w:pPr>
              <w:spacing w:after="0" w:line="240" w:lineRule="auto"/>
              <w:jc w:val="both"/>
              <w:textAlignment w:val="baseline"/>
            </w:pPr>
            <w:r w:rsidRPr="001707ED">
              <w:rPr>
                <w:sz w:val="20"/>
                <w:szCs w:val="20"/>
              </w:rPr>
              <w:t> </w:t>
            </w:r>
          </w:p>
        </w:tc>
      </w:tr>
      <w:tr w:rsidR="001707ED" w:rsidRPr="001707ED" w14:paraId="0A5D45DB" w14:textId="77777777" w:rsidTr="001707ED">
        <w:trPr>
          <w:trHeight w:val="300"/>
        </w:trPr>
        <w:tc>
          <w:tcPr>
            <w:tcW w:w="6045" w:type="dxa"/>
            <w:tcBorders>
              <w:top w:val="nil"/>
              <w:left w:val="nil"/>
              <w:bottom w:val="nil"/>
              <w:right w:val="nil"/>
            </w:tcBorders>
            <w:shd w:val="clear" w:color="auto" w:fill="auto"/>
            <w:hideMark/>
          </w:tcPr>
          <w:p w14:paraId="40C2EA8C" w14:textId="77777777" w:rsidR="001707ED" w:rsidRPr="001707ED" w:rsidRDefault="001707ED" w:rsidP="001707ED">
            <w:pPr>
              <w:spacing w:after="0" w:line="240" w:lineRule="auto"/>
              <w:jc w:val="both"/>
              <w:textAlignment w:val="baseline"/>
            </w:pPr>
            <w:r w:rsidRPr="001707ED">
              <w:rPr>
                <w:sz w:val="20"/>
                <w:szCs w:val="20"/>
              </w:rPr>
              <w:t>Investments </w:t>
            </w:r>
          </w:p>
        </w:tc>
        <w:tc>
          <w:tcPr>
            <w:tcW w:w="810" w:type="dxa"/>
            <w:tcBorders>
              <w:top w:val="nil"/>
              <w:left w:val="nil"/>
              <w:bottom w:val="nil"/>
              <w:right w:val="nil"/>
            </w:tcBorders>
            <w:shd w:val="clear" w:color="auto" w:fill="auto"/>
            <w:hideMark/>
          </w:tcPr>
          <w:p w14:paraId="10ACC53E" w14:textId="77777777" w:rsidR="001707ED" w:rsidRPr="001707ED" w:rsidRDefault="001707ED" w:rsidP="001707ED">
            <w:pPr>
              <w:spacing w:after="0" w:line="240" w:lineRule="auto"/>
              <w:jc w:val="center"/>
              <w:textAlignment w:val="baseline"/>
            </w:pPr>
            <w:r w:rsidRPr="001707ED">
              <w:rPr>
                <w:b/>
                <w:bCs/>
                <w:sz w:val="20"/>
                <w:szCs w:val="20"/>
              </w:rPr>
              <w:t>3</w:t>
            </w:r>
            <w:r w:rsidRPr="001707ED">
              <w:rPr>
                <w:sz w:val="20"/>
                <w:szCs w:val="20"/>
              </w:rPr>
              <w:t> </w:t>
            </w:r>
          </w:p>
        </w:tc>
        <w:tc>
          <w:tcPr>
            <w:tcW w:w="1440" w:type="dxa"/>
            <w:tcBorders>
              <w:top w:val="nil"/>
              <w:left w:val="nil"/>
              <w:bottom w:val="nil"/>
              <w:right w:val="nil"/>
            </w:tcBorders>
            <w:shd w:val="clear" w:color="auto" w:fill="auto"/>
            <w:hideMark/>
          </w:tcPr>
          <w:p w14:paraId="4F17A0D5" w14:textId="77777777" w:rsidR="001707ED" w:rsidRPr="001707ED" w:rsidRDefault="001707ED" w:rsidP="001707ED">
            <w:pPr>
              <w:spacing w:after="0" w:line="240" w:lineRule="auto"/>
              <w:jc w:val="both"/>
              <w:textAlignment w:val="baseline"/>
            </w:pPr>
            <w:r w:rsidRPr="001707ED">
              <w:rPr>
                <w:sz w:val="20"/>
                <w:szCs w:val="20"/>
              </w:rPr>
              <w:t>649,028 </w:t>
            </w:r>
          </w:p>
        </w:tc>
        <w:tc>
          <w:tcPr>
            <w:tcW w:w="1440" w:type="dxa"/>
            <w:tcBorders>
              <w:top w:val="nil"/>
              <w:left w:val="nil"/>
              <w:bottom w:val="nil"/>
              <w:right w:val="nil"/>
            </w:tcBorders>
            <w:shd w:val="clear" w:color="auto" w:fill="auto"/>
            <w:hideMark/>
          </w:tcPr>
          <w:p w14:paraId="5881E5E4" w14:textId="77777777" w:rsidR="001707ED" w:rsidRPr="001707ED" w:rsidRDefault="001707ED" w:rsidP="001707ED">
            <w:pPr>
              <w:spacing w:after="0" w:line="240" w:lineRule="auto"/>
              <w:jc w:val="both"/>
              <w:textAlignment w:val="baseline"/>
            </w:pPr>
            <w:r w:rsidRPr="001707ED">
              <w:rPr>
                <w:sz w:val="20"/>
                <w:szCs w:val="20"/>
              </w:rPr>
              <w:t>697,345 </w:t>
            </w:r>
          </w:p>
        </w:tc>
      </w:tr>
    </w:tbl>
    <w:p w14:paraId="5190D890" w14:textId="26B08648" w:rsidR="004D5353" w:rsidRDefault="001707ED" w:rsidP="00F6217B">
      <w:pPr>
        <w:pStyle w:val="Default"/>
        <w:tabs>
          <w:tab w:val="left" w:pos="567"/>
        </w:tabs>
        <w:ind w:left="1134"/>
        <w:rPr>
          <w:rFonts w:ascii="Arial" w:hAnsi="Arial" w:cs="Arial"/>
          <w:sz w:val="20"/>
          <w:szCs w:val="20"/>
        </w:rPr>
      </w:pPr>
      <w:r>
        <w:rPr>
          <w:rFonts w:ascii="Arial" w:hAnsi="Arial" w:cs="Arial"/>
          <w:sz w:val="20"/>
          <w:szCs w:val="20"/>
        </w:rPr>
        <w:t xml:space="preserve"> </w:t>
      </w:r>
      <w:r w:rsidR="004D5353">
        <w:rPr>
          <w:rFonts w:ascii="Arial" w:hAnsi="Arial" w:cs="Arial"/>
          <w:sz w:val="20"/>
          <w:szCs w:val="20"/>
        </w:rPr>
        <w:t xml:space="preserve"> </w:t>
      </w:r>
    </w:p>
    <w:p w14:paraId="3C4ABF8E" w14:textId="33FBE7A5" w:rsidR="004D5353" w:rsidRDefault="001707ED" w:rsidP="00F6217B">
      <w:pPr>
        <w:pStyle w:val="Default"/>
        <w:tabs>
          <w:tab w:val="left" w:pos="567"/>
        </w:tabs>
        <w:ind w:left="1134"/>
        <w:rPr>
          <w:rFonts w:ascii="Arial" w:hAnsi="Arial" w:cs="Arial"/>
          <w:sz w:val="20"/>
          <w:szCs w:val="20"/>
        </w:rPr>
      </w:pPr>
      <w:r>
        <w:rPr>
          <w:rFonts w:ascii="Arial" w:hAnsi="Arial" w:cs="Arial"/>
          <w:sz w:val="20"/>
          <w:szCs w:val="20"/>
        </w:rPr>
        <w:t xml:space="preserve">Maintained cash positive; </w:t>
      </w:r>
    </w:p>
    <w:p w14:paraId="2A6DCD0C" w14:textId="51601190" w:rsidR="001707ED" w:rsidRDefault="001707ED" w:rsidP="00F6217B">
      <w:pPr>
        <w:pStyle w:val="Default"/>
        <w:tabs>
          <w:tab w:val="left" w:pos="567"/>
        </w:tabs>
        <w:ind w:left="1134"/>
        <w:rPr>
          <w:rFonts w:ascii="Arial" w:hAnsi="Arial"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8"/>
        <w:gridCol w:w="800"/>
        <w:gridCol w:w="1430"/>
        <w:gridCol w:w="1430"/>
      </w:tblGrid>
      <w:tr w:rsidR="001707ED" w:rsidRPr="001707ED" w14:paraId="66749513" w14:textId="77777777" w:rsidTr="001707ED">
        <w:trPr>
          <w:trHeight w:val="300"/>
        </w:trPr>
        <w:tc>
          <w:tcPr>
            <w:tcW w:w="6045" w:type="dxa"/>
            <w:tcBorders>
              <w:top w:val="nil"/>
              <w:left w:val="nil"/>
              <w:bottom w:val="nil"/>
              <w:right w:val="nil"/>
            </w:tcBorders>
            <w:shd w:val="clear" w:color="auto" w:fill="auto"/>
            <w:hideMark/>
          </w:tcPr>
          <w:p w14:paraId="7F1621FD" w14:textId="77777777" w:rsidR="001707ED" w:rsidRPr="001707ED" w:rsidRDefault="001707ED" w:rsidP="001707ED">
            <w:pPr>
              <w:spacing w:after="0" w:line="240" w:lineRule="auto"/>
              <w:jc w:val="both"/>
              <w:textAlignment w:val="baseline"/>
              <w:rPr>
                <w:rFonts w:ascii="Segoe UI" w:hAnsi="Segoe UI" w:cs="Segoe UI"/>
                <w:sz w:val="18"/>
                <w:szCs w:val="18"/>
              </w:rPr>
            </w:pPr>
            <w:r w:rsidRPr="001707ED">
              <w:rPr>
                <w:sz w:val="20"/>
                <w:szCs w:val="20"/>
              </w:rPr>
              <w:t>Cash held by investment managers </w:t>
            </w:r>
          </w:p>
        </w:tc>
        <w:tc>
          <w:tcPr>
            <w:tcW w:w="810" w:type="dxa"/>
            <w:tcBorders>
              <w:top w:val="nil"/>
              <w:left w:val="nil"/>
              <w:bottom w:val="nil"/>
              <w:right w:val="nil"/>
            </w:tcBorders>
            <w:shd w:val="clear" w:color="auto" w:fill="auto"/>
            <w:hideMark/>
          </w:tcPr>
          <w:p w14:paraId="0F22DCC7" w14:textId="77777777" w:rsidR="001707ED" w:rsidRPr="001707ED" w:rsidRDefault="001707ED" w:rsidP="001707ED">
            <w:pPr>
              <w:spacing w:after="0" w:line="240" w:lineRule="auto"/>
              <w:jc w:val="center"/>
              <w:textAlignment w:val="baseline"/>
              <w:rPr>
                <w:rFonts w:ascii="Segoe UI" w:hAnsi="Segoe UI" w:cs="Segoe UI"/>
                <w:sz w:val="18"/>
                <w:szCs w:val="18"/>
              </w:rPr>
            </w:pPr>
            <w:r w:rsidRPr="001707ED">
              <w:rPr>
                <w:sz w:val="20"/>
                <w:szCs w:val="20"/>
              </w:rPr>
              <w:t> </w:t>
            </w:r>
          </w:p>
        </w:tc>
        <w:tc>
          <w:tcPr>
            <w:tcW w:w="1440" w:type="dxa"/>
            <w:tcBorders>
              <w:top w:val="nil"/>
              <w:left w:val="nil"/>
              <w:bottom w:val="nil"/>
              <w:right w:val="nil"/>
            </w:tcBorders>
            <w:shd w:val="clear" w:color="auto" w:fill="auto"/>
            <w:hideMark/>
          </w:tcPr>
          <w:p w14:paraId="477C6721" w14:textId="77777777" w:rsidR="001707ED" w:rsidRPr="001707ED" w:rsidRDefault="001707ED" w:rsidP="001707ED">
            <w:pPr>
              <w:spacing w:after="0" w:line="240" w:lineRule="auto"/>
              <w:jc w:val="both"/>
              <w:textAlignment w:val="baseline"/>
              <w:rPr>
                <w:rFonts w:ascii="Segoe UI" w:hAnsi="Segoe UI" w:cs="Segoe UI"/>
                <w:sz w:val="18"/>
                <w:szCs w:val="18"/>
              </w:rPr>
            </w:pPr>
            <w:r w:rsidRPr="001707ED">
              <w:rPr>
                <w:sz w:val="20"/>
                <w:szCs w:val="20"/>
              </w:rPr>
              <w:t>56,186 </w:t>
            </w:r>
          </w:p>
        </w:tc>
        <w:tc>
          <w:tcPr>
            <w:tcW w:w="1440" w:type="dxa"/>
            <w:tcBorders>
              <w:top w:val="nil"/>
              <w:left w:val="nil"/>
              <w:bottom w:val="nil"/>
              <w:right w:val="nil"/>
            </w:tcBorders>
            <w:shd w:val="clear" w:color="auto" w:fill="auto"/>
            <w:hideMark/>
          </w:tcPr>
          <w:p w14:paraId="0A8D369B" w14:textId="77777777" w:rsidR="001707ED" w:rsidRPr="001707ED" w:rsidRDefault="001707ED" w:rsidP="001707ED">
            <w:pPr>
              <w:spacing w:after="0" w:line="240" w:lineRule="auto"/>
              <w:jc w:val="both"/>
              <w:textAlignment w:val="baseline"/>
              <w:rPr>
                <w:rFonts w:ascii="Segoe UI" w:hAnsi="Segoe UI" w:cs="Segoe UI"/>
                <w:sz w:val="18"/>
                <w:szCs w:val="18"/>
              </w:rPr>
            </w:pPr>
            <w:r w:rsidRPr="001707ED">
              <w:rPr>
                <w:sz w:val="20"/>
                <w:szCs w:val="20"/>
              </w:rPr>
              <w:t>50,822 </w:t>
            </w:r>
          </w:p>
        </w:tc>
      </w:tr>
      <w:tr w:rsidR="001707ED" w:rsidRPr="001707ED" w14:paraId="6B0F627C" w14:textId="77777777" w:rsidTr="001707ED">
        <w:trPr>
          <w:trHeight w:val="300"/>
        </w:trPr>
        <w:tc>
          <w:tcPr>
            <w:tcW w:w="6045" w:type="dxa"/>
            <w:tcBorders>
              <w:top w:val="nil"/>
              <w:left w:val="nil"/>
              <w:bottom w:val="nil"/>
              <w:right w:val="nil"/>
            </w:tcBorders>
            <w:shd w:val="clear" w:color="auto" w:fill="auto"/>
            <w:hideMark/>
          </w:tcPr>
          <w:p w14:paraId="2187DFA8" w14:textId="77777777" w:rsidR="001707ED" w:rsidRPr="001707ED" w:rsidRDefault="001707ED" w:rsidP="001707ED">
            <w:pPr>
              <w:spacing w:after="0" w:line="240" w:lineRule="auto"/>
              <w:jc w:val="both"/>
              <w:textAlignment w:val="baseline"/>
              <w:rPr>
                <w:rFonts w:ascii="Segoe UI" w:hAnsi="Segoe UI" w:cs="Segoe UI"/>
                <w:sz w:val="18"/>
                <w:szCs w:val="18"/>
              </w:rPr>
            </w:pPr>
            <w:r w:rsidRPr="001707ED">
              <w:rPr>
                <w:sz w:val="20"/>
                <w:szCs w:val="20"/>
              </w:rPr>
              <w:t>Cash in bank and in hand </w:t>
            </w:r>
          </w:p>
        </w:tc>
        <w:tc>
          <w:tcPr>
            <w:tcW w:w="810" w:type="dxa"/>
            <w:tcBorders>
              <w:top w:val="nil"/>
              <w:left w:val="nil"/>
              <w:bottom w:val="nil"/>
              <w:right w:val="nil"/>
            </w:tcBorders>
            <w:shd w:val="clear" w:color="auto" w:fill="auto"/>
            <w:hideMark/>
          </w:tcPr>
          <w:p w14:paraId="749BFD21" w14:textId="77777777" w:rsidR="001707ED" w:rsidRPr="001707ED" w:rsidRDefault="001707ED" w:rsidP="001707ED">
            <w:pPr>
              <w:spacing w:after="0" w:line="240" w:lineRule="auto"/>
              <w:jc w:val="center"/>
              <w:textAlignment w:val="baseline"/>
              <w:rPr>
                <w:rFonts w:ascii="Segoe UI" w:hAnsi="Segoe UI" w:cs="Segoe UI"/>
                <w:sz w:val="18"/>
                <w:szCs w:val="18"/>
              </w:rPr>
            </w:pPr>
            <w:r w:rsidRPr="001707ED">
              <w:rPr>
                <w:sz w:val="20"/>
                <w:szCs w:val="20"/>
              </w:rPr>
              <w:t> </w:t>
            </w:r>
          </w:p>
        </w:tc>
        <w:tc>
          <w:tcPr>
            <w:tcW w:w="1440" w:type="dxa"/>
            <w:tcBorders>
              <w:top w:val="nil"/>
              <w:left w:val="nil"/>
              <w:bottom w:val="nil"/>
              <w:right w:val="nil"/>
            </w:tcBorders>
            <w:shd w:val="clear" w:color="auto" w:fill="auto"/>
            <w:hideMark/>
          </w:tcPr>
          <w:p w14:paraId="1F4AD7AC" w14:textId="77777777" w:rsidR="001707ED" w:rsidRPr="001707ED" w:rsidRDefault="001707ED" w:rsidP="001707ED">
            <w:pPr>
              <w:spacing w:after="0" w:line="240" w:lineRule="auto"/>
              <w:jc w:val="both"/>
              <w:textAlignment w:val="baseline"/>
              <w:rPr>
                <w:rFonts w:ascii="Segoe UI" w:hAnsi="Segoe UI" w:cs="Segoe UI"/>
                <w:sz w:val="18"/>
                <w:szCs w:val="18"/>
              </w:rPr>
            </w:pPr>
            <w:r w:rsidRPr="001707ED">
              <w:rPr>
                <w:sz w:val="20"/>
                <w:szCs w:val="20"/>
              </w:rPr>
              <w:t>128,642 </w:t>
            </w:r>
          </w:p>
        </w:tc>
        <w:tc>
          <w:tcPr>
            <w:tcW w:w="1440" w:type="dxa"/>
            <w:tcBorders>
              <w:top w:val="nil"/>
              <w:left w:val="nil"/>
              <w:bottom w:val="nil"/>
              <w:right w:val="nil"/>
            </w:tcBorders>
            <w:shd w:val="clear" w:color="auto" w:fill="auto"/>
            <w:hideMark/>
          </w:tcPr>
          <w:p w14:paraId="15409E8E" w14:textId="77777777" w:rsidR="001707ED" w:rsidRPr="001707ED" w:rsidRDefault="001707ED" w:rsidP="001707ED">
            <w:pPr>
              <w:spacing w:after="0" w:line="240" w:lineRule="auto"/>
              <w:jc w:val="both"/>
              <w:textAlignment w:val="baseline"/>
              <w:rPr>
                <w:rFonts w:ascii="Segoe UI" w:hAnsi="Segoe UI" w:cs="Segoe UI"/>
                <w:sz w:val="18"/>
                <w:szCs w:val="18"/>
              </w:rPr>
            </w:pPr>
            <w:r w:rsidRPr="001707ED">
              <w:rPr>
                <w:sz w:val="20"/>
                <w:szCs w:val="20"/>
              </w:rPr>
              <w:t>134,026 </w:t>
            </w:r>
          </w:p>
        </w:tc>
      </w:tr>
    </w:tbl>
    <w:p w14:paraId="6D8E90BC" w14:textId="61F2672D" w:rsidR="001707ED" w:rsidRDefault="001707ED" w:rsidP="00F6217B">
      <w:pPr>
        <w:pStyle w:val="Default"/>
        <w:tabs>
          <w:tab w:val="left" w:pos="567"/>
        </w:tabs>
        <w:ind w:left="1134"/>
        <w:rPr>
          <w:rFonts w:ascii="Arial" w:hAnsi="Arial" w:cs="Arial"/>
          <w:sz w:val="20"/>
          <w:szCs w:val="20"/>
        </w:rPr>
      </w:pPr>
    </w:p>
    <w:p w14:paraId="2B6D1911" w14:textId="13677459" w:rsidR="001707ED" w:rsidRDefault="001707ED" w:rsidP="00F6217B">
      <w:pPr>
        <w:pStyle w:val="Default"/>
        <w:tabs>
          <w:tab w:val="left" w:pos="567"/>
        </w:tabs>
        <w:ind w:left="1134"/>
        <w:rPr>
          <w:rFonts w:ascii="Arial" w:hAnsi="Arial" w:cs="Arial"/>
          <w:sz w:val="20"/>
          <w:szCs w:val="20"/>
        </w:rPr>
      </w:pPr>
    </w:p>
    <w:p w14:paraId="02E745A4" w14:textId="428D5217" w:rsidR="001707ED" w:rsidRDefault="001707ED" w:rsidP="00F6217B">
      <w:pPr>
        <w:pStyle w:val="Default"/>
        <w:tabs>
          <w:tab w:val="left" w:pos="567"/>
        </w:tabs>
        <w:ind w:left="1134"/>
        <w:rPr>
          <w:rFonts w:ascii="Arial" w:hAnsi="Arial" w:cs="Arial"/>
          <w:sz w:val="20"/>
          <w:szCs w:val="20"/>
        </w:rPr>
      </w:pPr>
      <w:r>
        <w:rPr>
          <w:rFonts w:ascii="Arial" w:hAnsi="Arial" w:cs="Arial"/>
          <w:sz w:val="20"/>
          <w:szCs w:val="20"/>
        </w:rPr>
        <w:t>Total cash held - £188,</w:t>
      </w:r>
      <w:r w:rsidR="00FA47EF">
        <w:rPr>
          <w:rFonts w:ascii="Arial" w:hAnsi="Arial" w:cs="Arial"/>
          <w:sz w:val="20"/>
          <w:szCs w:val="20"/>
        </w:rPr>
        <w:t>663</w:t>
      </w:r>
    </w:p>
    <w:p w14:paraId="429312E6" w14:textId="1F48D387" w:rsidR="00FA47EF" w:rsidRDefault="00FA47EF" w:rsidP="00F6217B">
      <w:pPr>
        <w:pStyle w:val="Default"/>
        <w:tabs>
          <w:tab w:val="left" w:pos="567"/>
        </w:tabs>
        <w:ind w:left="1134"/>
        <w:rPr>
          <w:rFonts w:ascii="Arial" w:hAnsi="Arial" w:cs="Arial"/>
          <w:sz w:val="20"/>
          <w:szCs w:val="20"/>
        </w:rPr>
      </w:pPr>
    </w:p>
    <w:p w14:paraId="723D120D" w14:textId="1E2AE944" w:rsidR="00FA47EF" w:rsidRDefault="00FA47EF" w:rsidP="00F6217B">
      <w:pPr>
        <w:pStyle w:val="Default"/>
        <w:tabs>
          <w:tab w:val="left" w:pos="567"/>
        </w:tabs>
        <w:ind w:left="1134"/>
        <w:rPr>
          <w:rFonts w:ascii="Arial" w:hAnsi="Arial" w:cs="Arial"/>
          <w:sz w:val="20"/>
          <w:szCs w:val="20"/>
        </w:rPr>
      </w:pPr>
      <w:r>
        <w:rPr>
          <w:rFonts w:ascii="Arial" w:hAnsi="Arial" w:cs="Arial"/>
          <w:sz w:val="20"/>
          <w:szCs w:val="20"/>
        </w:rPr>
        <w:t>RT asked how much cash liquidity was needed?</w:t>
      </w:r>
    </w:p>
    <w:p w14:paraId="6F43A9B2" w14:textId="11D20342" w:rsidR="00FA47EF" w:rsidRDefault="00FA47EF" w:rsidP="00F6217B">
      <w:pPr>
        <w:pStyle w:val="Default"/>
        <w:tabs>
          <w:tab w:val="left" w:pos="567"/>
        </w:tabs>
        <w:ind w:left="1134"/>
        <w:rPr>
          <w:rFonts w:ascii="Arial" w:hAnsi="Arial" w:cs="Arial"/>
          <w:sz w:val="20"/>
          <w:szCs w:val="20"/>
        </w:rPr>
      </w:pPr>
    </w:p>
    <w:p w14:paraId="40D3BC8A" w14:textId="70CD15C8" w:rsidR="00FA47EF" w:rsidRDefault="00FA47EF" w:rsidP="00F6217B">
      <w:pPr>
        <w:pStyle w:val="Default"/>
        <w:tabs>
          <w:tab w:val="left" w:pos="567"/>
        </w:tabs>
        <w:ind w:left="1134"/>
        <w:rPr>
          <w:rFonts w:ascii="Arial" w:hAnsi="Arial" w:cs="Arial"/>
          <w:sz w:val="20"/>
          <w:szCs w:val="20"/>
        </w:rPr>
      </w:pPr>
      <w:r>
        <w:rPr>
          <w:rFonts w:ascii="Arial" w:hAnsi="Arial" w:cs="Arial"/>
          <w:sz w:val="20"/>
          <w:szCs w:val="20"/>
        </w:rPr>
        <w:t xml:space="preserve">RC suggested that </w:t>
      </w:r>
      <w:r w:rsidR="00AC034A">
        <w:rPr>
          <w:rFonts w:ascii="Arial" w:hAnsi="Arial" w:cs="Arial"/>
          <w:sz w:val="20"/>
          <w:szCs w:val="20"/>
        </w:rPr>
        <w:t xml:space="preserve">up to </w:t>
      </w:r>
      <w:r>
        <w:rPr>
          <w:rFonts w:ascii="Arial" w:hAnsi="Arial" w:cs="Arial"/>
          <w:sz w:val="20"/>
          <w:szCs w:val="20"/>
        </w:rPr>
        <w:t xml:space="preserve">£80k was </w:t>
      </w:r>
      <w:r w:rsidR="00AC034A">
        <w:rPr>
          <w:rFonts w:ascii="Arial" w:hAnsi="Arial" w:cs="Arial"/>
          <w:sz w:val="20"/>
          <w:szCs w:val="20"/>
        </w:rPr>
        <w:t xml:space="preserve">needed </w:t>
      </w:r>
      <w:r>
        <w:rPr>
          <w:rFonts w:ascii="Arial" w:hAnsi="Arial" w:cs="Arial"/>
          <w:sz w:val="20"/>
          <w:szCs w:val="20"/>
        </w:rPr>
        <w:t xml:space="preserve">and highlighted that the </w:t>
      </w:r>
      <w:r w:rsidR="00AC034A">
        <w:rPr>
          <w:rFonts w:ascii="Arial" w:hAnsi="Arial" w:cs="Arial"/>
          <w:sz w:val="20"/>
          <w:szCs w:val="20"/>
        </w:rPr>
        <w:t xml:space="preserve">remaining cash </w:t>
      </w:r>
      <w:r>
        <w:rPr>
          <w:rFonts w:ascii="Arial" w:hAnsi="Arial" w:cs="Arial"/>
          <w:sz w:val="20"/>
          <w:szCs w:val="20"/>
        </w:rPr>
        <w:t>could be held within TMPC.</w:t>
      </w:r>
      <w:r w:rsidR="00AC034A">
        <w:rPr>
          <w:rFonts w:ascii="Arial" w:hAnsi="Arial" w:cs="Arial"/>
          <w:sz w:val="20"/>
          <w:szCs w:val="20"/>
        </w:rPr>
        <w:t xml:space="preserve"> Discussions were had around other interest accounts and the potential freedom to move funds from HSBC as there is no restrictions from MIST. KDT confirmed that there was an element of freedom but would prefer to remain with HSBC in line with MIST.</w:t>
      </w:r>
    </w:p>
    <w:p w14:paraId="5DAD8315" w14:textId="77777777" w:rsidR="00FA47EF" w:rsidRDefault="00FA47EF" w:rsidP="00F6217B">
      <w:pPr>
        <w:pStyle w:val="Default"/>
        <w:tabs>
          <w:tab w:val="left" w:pos="567"/>
        </w:tabs>
        <w:ind w:left="1134"/>
        <w:rPr>
          <w:rFonts w:ascii="Arial" w:hAnsi="Arial" w:cs="Arial"/>
          <w:sz w:val="20"/>
          <w:szCs w:val="20"/>
        </w:rPr>
      </w:pPr>
    </w:p>
    <w:p w14:paraId="47E7B0F1" w14:textId="672E287C" w:rsidR="00FA47EF" w:rsidRDefault="00FA47EF" w:rsidP="00F6217B">
      <w:pPr>
        <w:pStyle w:val="Default"/>
        <w:tabs>
          <w:tab w:val="left" w:pos="567"/>
        </w:tabs>
        <w:ind w:left="1134"/>
        <w:rPr>
          <w:rFonts w:ascii="Arial" w:hAnsi="Arial" w:cs="Arial"/>
          <w:sz w:val="20"/>
          <w:szCs w:val="20"/>
        </w:rPr>
      </w:pPr>
      <w:r>
        <w:rPr>
          <w:rFonts w:ascii="Arial" w:hAnsi="Arial" w:cs="Arial"/>
          <w:sz w:val="20"/>
          <w:szCs w:val="20"/>
        </w:rPr>
        <w:t xml:space="preserve">Action Point - KDT to explore HSBC interest rates for cash </w:t>
      </w:r>
      <w:r w:rsidR="005862D3">
        <w:rPr>
          <w:rFonts w:ascii="Arial" w:hAnsi="Arial" w:cs="Arial"/>
          <w:sz w:val="20"/>
          <w:szCs w:val="20"/>
        </w:rPr>
        <w:t>held in the bank.</w:t>
      </w:r>
    </w:p>
    <w:p w14:paraId="2CE0BDAA" w14:textId="77777777" w:rsidR="001707ED" w:rsidRDefault="001707ED" w:rsidP="00F6217B">
      <w:pPr>
        <w:pStyle w:val="Default"/>
        <w:tabs>
          <w:tab w:val="left" w:pos="567"/>
        </w:tabs>
        <w:ind w:left="1134"/>
        <w:rPr>
          <w:rFonts w:ascii="Arial" w:hAnsi="Arial" w:cs="Arial"/>
          <w:sz w:val="20"/>
          <w:szCs w:val="20"/>
        </w:rPr>
      </w:pPr>
    </w:p>
    <w:p w14:paraId="41F9891C" w14:textId="24893C41" w:rsidR="00B96D80" w:rsidRDefault="00B96D80" w:rsidP="00F6217B">
      <w:pPr>
        <w:pStyle w:val="Default"/>
        <w:tabs>
          <w:tab w:val="left" w:pos="567"/>
        </w:tabs>
        <w:ind w:left="1134"/>
        <w:rPr>
          <w:rFonts w:ascii="Arial" w:hAnsi="Arial" w:cs="Arial"/>
          <w:sz w:val="20"/>
          <w:szCs w:val="20"/>
        </w:rPr>
      </w:pPr>
      <w:r>
        <w:rPr>
          <w:rFonts w:ascii="Arial" w:hAnsi="Arial" w:cs="Arial"/>
          <w:sz w:val="20"/>
          <w:szCs w:val="20"/>
        </w:rPr>
        <w:t>KT highlighted that with GH’s resignation someone else would have to sign the accounts. RT was happy to do so.</w:t>
      </w:r>
    </w:p>
    <w:p w14:paraId="3FD95BF6" w14:textId="10A9B7C0" w:rsidR="00AC034A" w:rsidRDefault="00AC034A" w:rsidP="00F6217B">
      <w:pPr>
        <w:pStyle w:val="Default"/>
        <w:tabs>
          <w:tab w:val="left" w:pos="567"/>
        </w:tabs>
        <w:ind w:left="1134"/>
        <w:rPr>
          <w:rFonts w:ascii="Arial" w:hAnsi="Arial" w:cs="Arial"/>
          <w:sz w:val="20"/>
          <w:szCs w:val="20"/>
        </w:rPr>
      </w:pPr>
    </w:p>
    <w:p w14:paraId="59FAE9E2" w14:textId="70B563F2" w:rsidR="00AC034A" w:rsidRDefault="00AC034A" w:rsidP="00F6217B">
      <w:pPr>
        <w:pStyle w:val="Default"/>
        <w:tabs>
          <w:tab w:val="left" w:pos="567"/>
        </w:tabs>
        <w:ind w:left="1134"/>
        <w:rPr>
          <w:rFonts w:ascii="Arial" w:hAnsi="Arial" w:cs="Arial"/>
          <w:sz w:val="20"/>
          <w:szCs w:val="20"/>
        </w:rPr>
      </w:pPr>
      <w:r>
        <w:rPr>
          <w:rFonts w:ascii="Arial" w:hAnsi="Arial" w:cs="Arial"/>
          <w:sz w:val="20"/>
          <w:szCs w:val="20"/>
        </w:rPr>
        <w:t>RC completed his financial presentation and asked if there were any questions?</w:t>
      </w:r>
    </w:p>
    <w:p w14:paraId="3E1201ED" w14:textId="53E0AFB2" w:rsidR="00AC034A" w:rsidRDefault="00AC034A" w:rsidP="00F6217B">
      <w:pPr>
        <w:pStyle w:val="Default"/>
        <w:tabs>
          <w:tab w:val="left" w:pos="567"/>
        </w:tabs>
        <w:ind w:left="1134"/>
        <w:rPr>
          <w:rFonts w:ascii="Arial" w:hAnsi="Arial" w:cs="Arial"/>
          <w:sz w:val="20"/>
          <w:szCs w:val="20"/>
        </w:rPr>
      </w:pPr>
    </w:p>
    <w:p w14:paraId="4F0BDA09" w14:textId="5575F397" w:rsidR="00AC034A" w:rsidRDefault="00AC034A" w:rsidP="00AC034A">
      <w:pPr>
        <w:pStyle w:val="Default"/>
        <w:tabs>
          <w:tab w:val="left" w:pos="567"/>
        </w:tabs>
        <w:ind w:left="1134"/>
        <w:rPr>
          <w:rFonts w:ascii="Arial" w:hAnsi="Arial" w:cs="Arial"/>
          <w:sz w:val="20"/>
          <w:szCs w:val="20"/>
        </w:rPr>
      </w:pPr>
      <w:r>
        <w:rPr>
          <w:rFonts w:ascii="Arial" w:hAnsi="Arial" w:cs="Arial"/>
          <w:sz w:val="20"/>
          <w:szCs w:val="20"/>
        </w:rPr>
        <w:t>NA asked why there was such a difference in the amount received via donations/legacies from 2020/2021 to 2021/2022. KDT explained that this was due to a property sale in 2020/2021 financial year plus the emergency fund campaign.</w:t>
      </w:r>
    </w:p>
    <w:p w14:paraId="449F3AEC" w14:textId="2BA439B1" w:rsidR="00B96D80" w:rsidRDefault="00B96D80" w:rsidP="00B96D80">
      <w:pPr>
        <w:pStyle w:val="Default"/>
        <w:tabs>
          <w:tab w:val="left" w:pos="567"/>
        </w:tabs>
        <w:ind w:left="1134"/>
        <w:rPr>
          <w:rFonts w:ascii="Arial" w:hAnsi="Arial" w:cs="Arial"/>
          <w:sz w:val="20"/>
          <w:szCs w:val="20"/>
        </w:rPr>
      </w:pPr>
    </w:p>
    <w:p w14:paraId="1BD4E35F" w14:textId="4671A54A" w:rsidR="006878BE" w:rsidRDefault="00B96D80" w:rsidP="006878BE">
      <w:pPr>
        <w:pStyle w:val="Default"/>
        <w:tabs>
          <w:tab w:val="left" w:pos="567"/>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00E250B9">
        <w:rPr>
          <w:rFonts w:ascii="Arial" w:hAnsi="Arial" w:cs="Arial"/>
          <w:sz w:val="20"/>
          <w:szCs w:val="20"/>
        </w:rPr>
        <w:t>RC proposed the formal adoption of the 20</w:t>
      </w:r>
      <w:r w:rsidR="002A4296">
        <w:rPr>
          <w:rFonts w:ascii="Arial" w:hAnsi="Arial" w:cs="Arial"/>
          <w:sz w:val="20"/>
          <w:szCs w:val="20"/>
        </w:rPr>
        <w:t>2</w:t>
      </w:r>
      <w:r w:rsidR="00F10062">
        <w:rPr>
          <w:rFonts w:ascii="Arial" w:hAnsi="Arial" w:cs="Arial"/>
          <w:sz w:val="20"/>
          <w:szCs w:val="20"/>
        </w:rPr>
        <w:t>1</w:t>
      </w:r>
      <w:r w:rsidR="00E250B9">
        <w:rPr>
          <w:rFonts w:ascii="Arial" w:hAnsi="Arial" w:cs="Arial"/>
          <w:sz w:val="20"/>
          <w:szCs w:val="20"/>
        </w:rPr>
        <w:t>-202</w:t>
      </w:r>
      <w:r w:rsidR="00F10062">
        <w:rPr>
          <w:rFonts w:ascii="Arial" w:hAnsi="Arial" w:cs="Arial"/>
          <w:sz w:val="20"/>
          <w:szCs w:val="20"/>
        </w:rPr>
        <w:t>2</w:t>
      </w:r>
      <w:r w:rsidR="00E250B9">
        <w:rPr>
          <w:rFonts w:ascii="Arial" w:hAnsi="Arial" w:cs="Arial"/>
          <w:sz w:val="20"/>
          <w:szCs w:val="20"/>
        </w:rPr>
        <w:t xml:space="preserve"> Foundation accounts</w:t>
      </w:r>
      <w:r>
        <w:rPr>
          <w:rFonts w:ascii="Arial" w:hAnsi="Arial" w:cs="Arial"/>
          <w:sz w:val="20"/>
          <w:szCs w:val="20"/>
        </w:rPr>
        <w:t>.</w:t>
      </w:r>
    </w:p>
    <w:p w14:paraId="51237CCA" w14:textId="77777777" w:rsidR="006878BE" w:rsidRDefault="006878BE" w:rsidP="00DE560D">
      <w:pPr>
        <w:pStyle w:val="Default"/>
        <w:ind w:left="567"/>
        <w:rPr>
          <w:rFonts w:ascii="Arial" w:hAnsi="Arial" w:cs="Arial"/>
          <w:sz w:val="20"/>
          <w:szCs w:val="20"/>
        </w:rPr>
      </w:pPr>
    </w:p>
    <w:p w14:paraId="597743F2" w14:textId="0DCFD757" w:rsidR="00DE560D" w:rsidRDefault="006E11C4" w:rsidP="00DE560D">
      <w:pPr>
        <w:pStyle w:val="Default"/>
        <w:ind w:left="567"/>
        <w:rPr>
          <w:rFonts w:ascii="Arial" w:hAnsi="Arial" w:cs="Arial"/>
          <w:sz w:val="20"/>
          <w:szCs w:val="20"/>
        </w:rPr>
      </w:pPr>
      <w:r w:rsidRPr="00001B9C">
        <w:rPr>
          <w:rFonts w:ascii="Arial" w:hAnsi="Arial" w:cs="Arial"/>
          <w:sz w:val="20"/>
          <w:szCs w:val="20"/>
        </w:rPr>
        <w:t>b)</w:t>
      </w:r>
      <w:r w:rsidRPr="00001B9C">
        <w:rPr>
          <w:rFonts w:ascii="Arial" w:hAnsi="Arial" w:cs="Arial"/>
          <w:sz w:val="20"/>
          <w:szCs w:val="20"/>
        </w:rPr>
        <w:tab/>
      </w:r>
      <w:r w:rsidR="00DE560D" w:rsidRPr="00875047">
        <w:rPr>
          <w:rFonts w:ascii="Arial" w:hAnsi="Arial" w:cs="Arial"/>
          <w:b/>
          <w:sz w:val="20"/>
          <w:szCs w:val="20"/>
        </w:rPr>
        <w:t xml:space="preserve">Proposal:  </w:t>
      </w:r>
      <w:r w:rsidRPr="00875047">
        <w:rPr>
          <w:rFonts w:ascii="Arial" w:hAnsi="Arial" w:cs="Arial"/>
          <w:b/>
          <w:sz w:val="20"/>
          <w:szCs w:val="20"/>
        </w:rPr>
        <w:t xml:space="preserve">Adoption of </w:t>
      </w:r>
      <w:r w:rsidR="00DE560D" w:rsidRPr="00875047">
        <w:rPr>
          <w:rFonts w:ascii="Arial" w:hAnsi="Arial" w:cs="Arial"/>
          <w:b/>
          <w:sz w:val="20"/>
          <w:szCs w:val="20"/>
        </w:rPr>
        <w:t>20</w:t>
      </w:r>
      <w:r w:rsidR="002A4296">
        <w:rPr>
          <w:rFonts w:ascii="Arial" w:hAnsi="Arial" w:cs="Arial"/>
          <w:b/>
          <w:sz w:val="20"/>
          <w:szCs w:val="20"/>
        </w:rPr>
        <w:t>20</w:t>
      </w:r>
      <w:r w:rsidR="00DE560D" w:rsidRPr="00875047">
        <w:rPr>
          <w:rFonts w:ascii="Arial" w:hAnsi="Arial" w:cs="Arial"/>
          <w:b/>
          <w:sz w:val="20"/>
          <w:szCs w:val="20"/>
        </w:rPr>
        <w:t>-202</w:t>
      </w:r>
      <w:r w:rsidR="002A4296">
        <w:rPr>
          <w:rFonts w:ascii="Arial" w:hAnsi="Arial" w:cs="Arial"/>
          <w:b/>
          <w:sz w:val="20"/>
          <w:szCs w:val="20"/>
        </w:rPr>
        <w:t>1</w:t>
      </w:r>
      <w:r w:rsidR="00DE560D" w:rsidRPr="00875047">
        <w:rPr>
          <w:rFonts w:ascii="Arial" w:hAnsi="Arial" w:cs="Arial"/>
          <w:b/>
          <w:sz w:val="20"/>
          <w:szCs w:val="20"/>
        </w:rPr>
        <w:t xml:space="preserve"> Statutory </w:t>
      </w:r>
      <w:r w:rsidRPr="00875047">
        <w:rPr>
          <w:rFonts w:ascii="Arial" w:hAnsi="Arial" w:cs="Arial"/>
          <w:b/>
          <w:sz w:val="20"/>
          <w:szCs w:val="20"/>
        </w:rPr>
        <w:t>Accounts</w:t>
      </w:r>
      <w:r w:rsidRPr="00001B9C">
        <w:rPr>
          <w:rFonts w:ascii="Arial" w:hAnsi="Arial" w:cs="Arial"/>
          <w:sz w:val="20"/>
          <w:szCs w:val="20"/>
        </w:rPr>
        <w:tab/>
      </w:r>
      <w:r w:rsidRPr="00001B9C">
        <w:rPr>
          <w:rFonts w:ascii="Arial" w:hAnsi="Arial" w:cs="Arial"/>
          <w:sz w:val="20"/>
          <w:szCs w:val="20"/>
        </w:rPr>
        <w:tab/>
      </w:r>
      <w:r w:rsidRPr="00001B9C">
        <w:rPr>
          <w:rFonts w:ascii="Arial" w:hAnsi="Arial" w:cs="Arial"/>
          <w:sz w:val="20"/>
          <w:szCs w:val="20"/>
        </w:rPr>
        <w:tab/>
      </w:r>
      <w:r w:rsidRPr="00001B9C">
        <w:rPr>
          <w:rFonts w:ascii="Arial" w:hAnsi="Arial" w:cs="Arial"/>
          <w:sz w:val="20"/>
          <w:szCs w:val="20"/>
        </w:rPr>
        <w:tab/>
      </w:r>
      <w:r w:rsidRPr="00001B9C">
        <w:rPr>
          <w:rFonts w:ascii="Arial" w:hAnsi="Arial" w:cs="Arial"/>
          <w:sz w:val="20"/>
          <w:szCs w:val="20"/>
        </w:rPr>
        <w:tab/>
      </w:r>
      <w:r w:rsidRPr="00001B9C">
        <w:rPr>
          <w:rFonts w:ascii="Arial" w:hAnsi="Arial" w:cs="Arial"/>
          <w:sz w:val="20"/>
          <w:szCs w:val="20"/>
        </w:rPr>
        <w:tab/>
      </w:r>
      <w:r w:rsidRPr="00001B9C">
        <w:rPr>
          <w:rFonts w:ascii="Arial" w:hAnsi="Arial" w:cs="Arial"/>
          <w:sz w:val="20"/>
          <w:szCs w:val="20"/>
        </w:rPr>
        <w:tab/>
      </w:r>
      <w:r w:rsidR="00DE560D">
        <w:rPr>
          <w:rFonts w:ascii="Arial" w:hAnsi="Arial" w:cs="Arial"/>
          <w:sz w:val="20"/>
          <w:szCs w:val="20"/>
        </w:rPr>
        <w:t xml:space="preserve">Proposed </w:t>
      </w:r>
      <w:proofErr w:type="gramStart"/>
      <w:r w:rsidR="00DE560D">
        <w:rPr>
          <w:rFonts w:ascii="Arial" w:hAnsi="Arial" w:cs="Arial"/>
          <w:sz w:val="20"/>
          <w:szCs w:val="20"/>
        </w:rPr>
        <w:t>By</w:t>
      </w:r>
      <w:proofErr w:type="gramEnd"/>
      <w:r w:rsidR="00DE560D">
        <w:rPr>
          <w:rFonts w:ascii="Arial" w:hAnsi="Arial" w:cs="Arial"/>
          <w:sz w:val="20"/>
          <w:szCs w:val="20"/>
        </w:rPr>
        <w:tab/>
        <w:t>RC</w:t>
      </w:r>
      <w:r w:rsidR="00DE560D">
        <w:rPr>
          <w:rFonts w:ascii="Arial" w:hAnsi="Arial" w:cs="Arial"/>
          <w:sz w:val="20"/>
          <w:szCs w:val="20"/>
        </w:rPr>
        <w:tab/>
      </w:r>
      <w:r w:rsidR="00DE560D">
        <w:rPr>
          <w:rFonts w:ascii="Arial" w:hAnsi="Arial" w:cs="Arial"/>
          <w:sz w:val="20"/>
          <w:szCs w:val="20"/>
        </w:rPr>
        <w:tab/>
      </w:r>
      <w:r w:rsidR="00DE560D">
        <w:rPr>
          <w:rFonts w:ascii="Arial" w:hAnsi="Arial" w:cs="Arial"/>
          <w:sz w:val="20"/>
          <w:szCs w:val="20"/>
        </w:rPr>
        <w:tab/>
      </w:r>
      <w:r w:rsidR="00DE560D">
        <w:rPr>
          <w:rFonts w:ascii="Arial" w:hAnsi="Arial" w:cs="Arial"/>
          <w:sz w:val="20"/>
          <w:szCs w:val="20"/>
        </w:rPr>
        <w:tab/>
      </w:r>
      <w:r w:rsidR="00DE560D">
        <w:rPr>
          <w:rFonts w:ascii="Arial" w:hAnsi="Arial" w:cs="Arial"/>
          <w:sz w:val="20"/>
          <w:szCs w:val="20"/>
        </w:rPr>
        <w:tab/>
        <w:t>Seconded By:</w:t>
      </w:r>
      <w:r w:rsidR="00DE560D">
        <w:rPr>
          <w:rFonts w:ascii="Arial" w:hAnsi="Arial" w:cs="Arial"/>
          <w:sz w:val="20"/>
          <w:szCs w:val="20"/>
        </w:rPr>
        <w:tab/>
      </w:r>
      <w:r w:rsidR="00B96D80">
        <w:rPr>
          <w:rFonts w:ascii="Arial" w:hAnsi="Arial" w:cs="Arial"/>
          <w:sz w:val="20"/>
          <w:szCs w:val="20"/>
        </w:rPr>
        <w:t>PS</w:t>
      </w:r>
    </w:p>
    <w:p w14:paraId="4F7690B3" w14:textId="77777777" w:rsidR="00DE560D" w:rsidRDefault="00DE560D" w:rsidP="00DE560D">
      <w:pPr>
        <w:pStyle w:val="Default"/>
        <w:ind w:left="567" w:firstLine="567"/>
        <w:rPr>
          <w:rFonts w:ascii="Arial" w:hAnsi="Arial" w:cs="Arial"/>
          <w:sz w:val="20"/>
          <w:szCs w:val="20"/>
        </w:rPr>
      </w:pPr>
      <w:r>
        <w:rPr>
          <w:rFonts w:ascii="Arial" w:hAnsi="Arial" w:cs="Arial"/>
          <w:sz w:val="20"/>
          <w:szCs w:val="20"/>
        </w:rPr>
        <w:t>Vote:</w:t>
      </w:r>
      <w:r>
        <w:rPr>
          <w:rFonts w:ascii="Arial" w:hAnsi="Arial" w:cs="Arial"/>
          <w:sz w:val="20"/>
          <w:szCs w:val="20"/>
        </w:rPr>
        <w:tab/>
      </w:r>
      <w:r>
        <w:rPr>
          <w:rFonts w:ascii="Arial" w:hAnsi="Arial" w:cs="Arial"/>
          <w:sz w:val="20"/>
          <w:szCs w:val="20"/>
        </w:rPr>
        <w:tab/>
      </w:r>
      <w:r>
        <w:rPr>
          <w:rFonts w:ascii="Arial" w:hAnsi="Arial" w:cs="Arial"/>
          <w:sz w:val="20"/>
          <w:szCs w:val="20"/>
        </w:rPr>
        <w:tab/>
        <w:t>Carried unanimously</w:t>
      </w:r>
    </w:p>
    <w:p w14:paraId="129A118D" w14:textId="77777777" w:rsidR="00DE560D" w:rsidRPr="00001B9C" w:rsidRDefault="00DE560D" w:rsidP="006E11C4">
      <w:pPr>
        <w:pStyle w:val="Default"/>
        <w:ind w:left="567"/>
        <w:rPr>
          <w:rFonts w:ascii="Arial" w:hAnsi="Arial" w:cs="Arial"/>
          <w:sz w:val="20"/>
          <w:szCs w:val="20"/>
        </w:rPr>
      </w:pPr>
    </w:p>
    <w:p w14:paraId="7CCB08C4" w14:textId="77777777" w:rsidR="00890DDC" w:rsidRDefault="006E11C4" w:rsidP="006E11C4">
      <w:pPr>
        <w:pStyle w:val="Default"/>
        <w:ind w:left="567"/>
        <w:rPr>
          <w:rFonts w:ascii="Arial" w:hAnsi="Arial" w:cs="Arial"/>
          <w:b/>
          <w:sz w:val="20"/>
          <w:szCs w:val="20"/>
        </w:rPr>
      </w:pPr>
      <w:r w:rsidRPr="00001B9C">
        <w:rPr>
          <w:rFonts w:ascii="Arial" w:hAnsi="Arial" w:cs="Arial"/>
          <w:sz w:val="20"/>
          <w:szCs w:val="20"/>
        </w:rPr>
        <w:t>c)</w:t>
      </w:r>
      <w:r w:rsidRPr="00001B9C">
        <w:rPr>
          <w:rFonts w:ascii="Arial" w:hAnsi="Arial" w:cs="Arial"/>
          <w:sz w:val="20"/>
          <w:szCs w:val="20"/>
        </w:rPr>
        <w:tab/>
      </w:r>
      <w:r w:rsidRPr="00A81B07">
        <w:rPr>
          <w:rFonts w:ascii="Arial" w:hAnsi="Arial" w:cs="Arial"/>
          <w:b/>
          <w:sz w:val="20"/>
          <w:szCs w:val="20"/>
        </w:rPr>
        <w:t>Appointment of Auditors / Independent Examiners 2020-2021</w:t>
      </w:r>
    </w:p>
    <w:p w14:paraId="1C848B9A" w14:textId="77777777" w:rsidR="00890DDC" w:rsidRDefault="00890DDC" w:rsidP="006E11C4">
      <w:pPr>
        <w:pStyle w:val="Default"/>
        <w:ind w:left="567"/>
        <w:rPr>
          <w:rFonts w:ascii="Arial" w:hAnsi="Arial" w:cs="Arial"/>
          <w:b/>
          <w:sz w:val="20"/>
          <w:szCs w:val="20"/>
        </w:rPr>
      </w:pPr>
    </w:p>
    <w:p w14:paraId="69B9BB70" w14:textId="3D467029" w:rsidR="00890DDC" w:rsidRPr="00890DDC" w:rsidRDefault="00890DDC" w:rsidP="00890DDC">
      <w:pPr>
        <w:pStyle w:val="Default"/>
        <w:ind w:left="1134" w:firstLine="3"/>
        <w:rPr>
          <w:rFonts w:ascii="Arial" w:hAnsi="Arial" w:cs="Arial"/>
          <w:bCs/>
          <w:sz w:val="20"/>
          <w:szCs w:val="20"/>
        </w:rPr>
      </w:pPr>
      <w:r w:rsidRPr="00890DDC">
        <w:rPr>
          <w:rFonts w:ascii="Arial" w:hAnsi="Arial" w:cs="Arial"/>
          <w:bCs/>
          <w:sz w:val="20"/>
          <w:szCs w:val="20"/>
        </w:rPr>
        <w:t xml:space="preserve">RC &amp; KDT updated trustees </w:t>
      </w:r>
      <w:r>
        <w:rPr>
          <w:rFonts w:ascii="Arial" w:hAnsi="Arial" w:cs="Arial"/>
          <w:bCs/>
          <w:sz w:val="20"/>
          <w:szCs w:val="20"/>
        </w:rPr>
        <w:t>around MIST’s direction of travel on this subject. KDT suggested to use the same auditors/</w:t>
      </w:r>
      <w:r w:rsidR="005D7FBD">
        <w:rPr>
          <w:rFonts w:ascii="Arial" w:hAnsi="Arial" w:cs="Arial"/>
          <w:bCs/>
          <w:sz w:val="20"/>
          <w:szCs w:val="20"/>
        </w:rPr>
        <w:t>independent</w:t>
      </w:r>
      <w:r>
        <w:rPr>
          <w:rFonts w:ascii="Arial" w:hAnsi="Arial" w:cs="Arial"/>
          <w:bCs/>
          <w:sz w:val="20"/>
          <w:szCs w:val="20"/>
        </w:rPr>
        <w:t xml:space="preserve"> </w:t>
      </w:r>
      <w:r w:rsidR="005D7FBD">
        <w:rPr>
          <w:rFonts w:ascii="Arial" w:hAnsi="Arial" w:cs="Arial"/>
          <w:bCs/>
          <w:sz w:val="20"/>
          <w:szCs w:val="20"/>
        </w:rPr>
        <w:t>examiners</w:t>
      </w:r>
      <w:r>
        <w:rPr>
          <w:rFonts w:ascii="Arial" w:hAnsi="Arial" w:cs="Arial"/>
          <w:bCs/>
          <w:sz w:val="20"/>
          <w:szCs w:val="20"/>
        </w:rPr>
        <w:t xml:space="preserve"> as MIST. Has made contact and currently awaiting a quote. If quote is in line with what current quote paying then KDT would suggest moving. RC asked if everyone was happy with this proposal – this suggestion was supported by all Trustees.  </w:t>
      </w:r>
    </w:p>
    <w:p w14:paraId="3B9FFEA0" w14:textId="3149727C" w:rsidR="006E11C4" w:rsidRDefault="006E11C4" w:rsidP="006E11C4">
      <w:pPr>
        <w:pStyle w:val="Default"/>
        <w:ind w:left="567"/>
        <w:rPr>
          <w:rFonts w:ascii="Arial" w:hAnsi="Arial" w:cs="Arial"/>
          <w:sz w:val="20"/>
          <w:szCs w:val="20"/>
        </w:rPr>
      </w:pPr>
      <w:r w:rsidRPr="00001B9C">
        <w:rPr>
          <w:rFonts w:ascii="Arial" w:hAnsi="Arial" w:cs="Arial"/>
          <w:sz w:val="20"/>
          <w:szCs w:val="20"/>
        </w:rPr>
        <w:tab/>
      </w:r>
      <w:r w:rsidRPr="00001B9C">
        <w:rPr>
          <w:rFonts w:ascii="Arial" w:hAnsi="Arial" w:cs="Arial"/>
          <w:sz w:val="20"/>
          <w:szCs w:val="20"/>
        </w:rPr>
        <w:tab/>
      </w:r>
      <w:r w:rsidRPr="00001B9C">
        <w:rPr>
          <w:rFonts w:ascii="Arial" w:hAnsi="Arial" w:cs="Arial"/>
          <w:sz w:val="20"/>
          <w:szCs w:val="20"/>
        </w:rPr>
        <w:tab/>
      </w:r>
    </w:p>
    <w:p w14:paraId="61FD13E6" w14:textId="385C0A2D" w:rsidR="00DE560D" w:rsidRDefault="00890DDC" w:rsidP="00DE560D">
      <w:pPr>
        <w:pStyle w:val="Default"/>
        <w:ind w:left="1134"/>
        <w:rPr>
          <w:rFonts w:ascii="Arial" w:hAnsi="Arial" w:cs="Arial"/>
          <w:sz w:val="20"/>
          <w:szCs w:val="20"/>
        </w:rPr>
      </w:pPr>
      <w:r>
        <w:rPr>
          <w:rFonts w:ascii="Arial" w:hAnsi="Arial" w:cs="Arial"/>
          <w:sz w:val="20"/>
          <w:szCs w:val="20"/>
        </w:rPr>
        <w:t>Action point – KDT to report back to Trustees with quote once received.</w:t>
      </w:r>
    </w:p>
    <w:p w14:paraId="4BA3FA1F" w14:textId="5B0C3CBB" w:rsidR="006E11C4" w:rsidRDefault="006E11C4" w:rsidP="00674341">
      <w:pPr>
        <w:pStyle w:val="Default"/>
        <w:tabs>
          <w:tab w:val="left" w:pos="567"/>
          <w:tab w:val="left" w:pos="1134"/>
        </w:tabs>
        <w:ind w:left="1134"/>
        <w:rPr>
          <w:rFonts w:ascii="Arial" w:hAnsi="Arial" w:cs="Arial"/>
          <w:sz w:val="20"/>
          <w:szCs w:val="20"/>
        </w:rPr>
      </w:pPr>
    </w:p>
    <w:p w14:paraId="6CBF4EED" w14:textId="77777777" w:rsidR="006E11C4" w:rsidRPr="00001B9C" w:rsidRDefault="006E11C4" w:rsidP="006E11C4">
      <w:pPr>
        <w:pStyle w:val="Default"/>
        <w:rPr>
          <w:rFonts w:ascii="Arial" w:hAnsi="Arial" w:cs="Arial"/>
          <w:sz w:val="20"/>
          <w:szCs w:val="20"/>
        </w:rPr>
      </w:pPr>
    </w:p>
    <w:p w14:paraId="0243C7DF" w14:textId="4B95F25F" w:rsidR="00D10ECD" w:rsidRPr="00A81B07" w:rsidRDefault="00D10ECD" w:rsidP="00D10ECD">
      <w:pPr>
        <w:pStyle w:val="Default"/>
        <w:numPr>
          <w:ilvl w:val="0"/>
          <w:numId w:val="8"/>
        </w:numPr>
        <w:ind w:left="0" w:firstLine="0"/>
        <w:rPr>
          <w:rFonts w:ascii="Arial" w:hAnsi="Arial" w:cs="Arial"/>
          <w:b/>
          <w:sz w:val="20"/>
          <w:szCs w:val="20"/>
        </w:rPr>
      </w:pPr>
      <w:r w:rsidRPr="00A81B07">
        <w:rPr>
          <w:rFonts w:ascii="Arial" w:hAnsi="Arial" w:cs="Arial"/>
          <w:b/>
          <w:sz w:val="20"/>
          <w:szCs w:val="20"/>
        </w:rPr>
        <w:t>Re-election of existing T</w:t>
      </w:r>
      <w:r>
        <w:rPr>
          <w:rFonts w:ascii="Arial" w:hAnsi="Arial" w:cs="Arial"/>
          <w:b/>
          <w:sz w:val="20"/>
          <w:szCs w:val="20"/>
        </w:rPr>
        <w:t>r</w:t>
      </w:r>
      <w:r w:rsidRPr="00A81B07">
        <w:rPr>
          <w:rFonts w:ascii="Arial" w:hAnsi="Arial" w:cs="Arial"/>
          <w:b/>
          <w:sz w:val="20"/>
          <w:szCs w:val="20"/>
        </w:rPr>
        <w:t xml:space="preserve">ustees </w:t>
      </w:r>
      <w:r w:rsidR="00BD15E0" w:rsidRPr="00A81B07">
        <w:rPr>
          <w:rFonts w:ascii="Arial" w:hAnsi="Arial" w:cs="Arial"/>
          <w:b/>
          <w:sz w:val="20"/>
          <w:szCs w:val="20"/>
        </w:rPr>
        <w:t>&amp; Election</w:t>
      </w:r>
      <w:r w:rsidRPr="00A81B07">
        <w:rPr>
          <w:rFonts w:ascii="Arial" w:hAnsi="Arial" w:cs="Arial"/>
          <w:b/>
          <w:sz w:val="20"/>
          <w:szCs w:val="20"/>
        </w:rPr>
        <w:t xml:space="preserve"> of new Trustees</w:t>
      </w:r>
      <w:r w:rsidR="00875047" w:rsidRPr="00A81B07">
        <w:rPr>
          <w:rFonts w:ascii="Arial" w:hAnsi="Arial" w:cs="Arial"/>
          <w:b/>
          <w:sz w:val="20"/>
          <w:szCs w:val="20"/>
        </w:rPr>
        <w:tab/>
      </w:r>
    </w:p>
    <w:p w14:paraId="7D576D88" w14:textId="77777777" w:rsidR="00D10ECD" w:rsidRDefault="00D10ECD" w:rsidP="00A81B07">
      <w:pPr>
        <w:pStyle w:val="Default"/>
        <w:rPr>
          <w:rFonts w:ascii="Arial" w:hAnsi="Arial" w:cs="Arial"/>
          <w:sz w:val="20"/>
          <w:szCs w:val="20"/>
        </w:rPr>
      </w:pPr>
    </w:p>
    <w:p w14:paraId="30751631" w14:textId="77777777" w:rsidR="006E11C4" w:rsidRPr="00903F1B" w:rsidRDefault="006E11C4" w:rsidP="006E11C4">
      <w:pPr>
        <w:pStyle w:val="Default"/>
        <w:ind w:firstLine="566"/>
        <w:rPr>
          <w:rFonts w:ascii="Arial" w:hAnsi="Arial" w:cs="Arial"/>
          <w:sz w:val="20"/>
          <w:szCs w:val="20"/>
        </w:rPr>
      </w:pPr>
    </w:p>
    <w:p w14:paraId="16E13629" w14:textId="77777777" w:rsidR="00875047" w:rsidRDefault="006E11C4" w:rsidP="00131D92">
      <w:pPr>
        <w:pStyle w:val="Default"/>
        <w:numPr>
          <w:ilvl w:val="0"/>
          <w:numId w:val="35"/>
        </w:numPr>
        <w:rPr>
          <w:rFonts w:ascii="Arial" w:hAnsi="Arial" w:cs="Arial"/>
          <w:b/>
          <w:sz w:val="20"/>
          <w:szCs w:val="20"/>
        </w:rPr>
      </w:pPr>
      <w:r w:rsidRPr="00875047">
        <w:rPr>
          <w:rFonts w:ascii="Arial" w:hAnsi="Arial" w:cs="Arial"/>
          <w:b/>
          <w:sz w:val="20"/>
          <w:szCs w:val="20"/>
        </w:rPr>
        <w:t>Proposal</w:t>
      </w:r>
      <w:r w:rsidR="00674341" w:rsidRPr="00875047">
        <w:rPr>
          <w:rFonts w:ascii="Arial" w:hAnsi="Arial" w:cs="Arial"/>
          <w:b/>
          <w:sz w:val="20"/>
          <w:szCs w:val="20"/>
        </w:rPr>
        <w:t>:  To r</w:t>
      </w:r>
      <w:r w:rsidR="007C7D5E" w:rsidRPr="00875047">
        <w:rPr>
          <w:rFonts w:ascii="Arial" w:hAnsi="Arial" w:cs="Arial"/>
          <w:b/>
          <w:sz w:val="20"/>
          <w:szCs w:val="20"/>
        </w:rPr>
        <w:t xml:space="preserve">e-appointment </w:t>
      </w:r>
      <w:r w:rsidR="00674341" w:rsidRPr="00875047">
        <w:rPr>
          <w:rFonts w:ascii="Arial" w:hAnsi="Arial" w:cs="Arial"/>
          <w:b/>
          <w:sz w:val="20"/>
          <w:szCs w:val="20"/>
        </w:rPr>
        <w:t xml:space="preserve">following </w:t>
      </w:r>
      <w:r w:rsidR="007C7D5E" w:rsidRPr="00875047">
        <w:rPr>
          <w:rFonts w:ascii="Arial" w:hAnsi="Arial" w:cs="Arial"/>
          <w:b/>
          <w:sz w:val="20"/>
          <w:szCs w:val="20"/>
        </w:rPr>
        <w:t>trustees</w:t>
      </w:r>
      <w:r w:rsidR="006878BE">
        <w:rPr>
          <w:rFonts w:ascii="Arial" w:hAnsi="Arial" w:cs="Arial"/>
          <w:b/>
          <w:sz w:val="20"/>
          <w:szCs w:val="20"/>
        </w:rPr>
        <w:t>:</w:t>
      </w:r>
    </w:p>
    <w:p w14:paraId="58E78CFF" w14:textId="77777777" w:rsidR="006878BE" w:rsidRDefault="006878BE" w:rsidP="00875047">
      <w:pPr>
        <w:pStyle w:val="Default"/>
        <w:ind w:left="1134"/>
        <w:rPr>
          <w:rFonts w:ascii="Arial" w:hAnsi="Arial" w:cs="Arial"/>
          <w:sz w:val="20"/>
          <w:szCs w:val="20"/>
        </w:rPr>
      </w:pPr>
    </w:p>
    <w:p w14:paraId="46190521" w14:textId="135293F7" w:rsidR="00875047" w:rsidRPr="00CA538B" w:rsidRDefault="00BD15E0" w:rsidP="00875047">
      <w:pPr>
        <w:pStyle w:val="Default"/>
        <w:ind w:left="1134"/>
        <w:rPr>
          <w:rFonts w:ascii="Arial" w:hAnsi="Arial" w:cs="Arial"/>
          <w:b/>
          <w:sz w:val="20"/>
          <w:szCs w:val="20"/>
        </w:rPr>
      </w:pPr>
      <w:bookmarkStart w:id="0" w:name="_Hlk63075782"/>
      <w:r>
        <w:rPr>
          <w:rFonts w:ascii="Arial" w:hAnsi="Arial" w:cs="Arial"/>
          <w:b/>
          <w:sz w:val="20"/>
          <w:szCs w:val="20"/>
        </w:rPr>
        <w:t>Paul Smith</w:t>
      </w:r>
      <w:r w:rsidR="00875047" w:rsidRPr="00CA538B">
        <w:rPr>
          <w:rFonts w:ascii="Arial" w:hAnsi="Arial" w:cs="Arial"/>
          <w:b/>
          <w:sz w:val="20"/>
          <w:szCs w:val="20"/>
        </w:rPr>
        <w:t xml:space="preserve"> – 3-year term</w:t>
      </w:r>
    </w:p>
    <w:p w14:paraId="48E68B72" w14:textId="0BD87DDB" w:rsidR="00875047" w:rsidRDefault="00875047" w:rsidP="00875047">
      <w:pPr>
        <w:pStyle w:val="Default"/>
        <w:ind w:left="1134"/>
        <w:rPr>
          <w:rFonts w:ascii="Arial" w:hAnsi="Arial" w:cs="Arial"/>
          <w:sz w:val="20"/>
          <w:szCs w:val="20"/>
        </w:rPr>
      </w:pPr>
      <w:r>
        <w:rPr>
          <w:rFonts w:ascii="Arial" w:hAnsi="Arial" w:cs="Arial"/>
          <w:sz w:val="20"/>
          <w:szCs w:val="20"/>
        </w:rPr>
        <w:t>Proposed By:</w:t>
      </w:r>
      <w:r>
        <w:rPr>
          <w:rFonts w:ascii="Arial" w:hAnsi="Arial" w:cs="Arial"/>
          <w:sz w:val="20"/>
          <w:szCs w:val="20"/>
        </w:rPr>
        <w:tab/>
      </w:r>
      <w:r>
        <w:rPr>
          <w:rFonts w:ascii="Arial" w:hAnsi="Arial" w:cs="Arial"/>
          <w:sz w:val="20"/>
          <w:szCs w:val="20"/>
        </w:rPr>
        <w:tab/>
      </w:r>
      <w:r w:rsidR="008E6582">
        <w:rPr>
          <w:rFonts w:ascii="Arial" w:hAnsi="Arial" w:cs="Arial"/>
          <w:sz w:val="20"/>
          <w:szCs w:val="20"/>
        </w:rPr>
        <w:t>RC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Seconded By:</w:t>
      </w:r>
      <w:r>
        <w:rPr>
          <w:rFonts w:ascii="Arial" w:hAnsi="Arial" w:cs="Arial"/>
          <w:sz w:val="20"/>
          <w:szCs w:val="20"/>
        </w:rPr>
        <w:tab/>
      </w:r>
      <w:r w:rsidR="008E6582">
        <w:rPr>
          <w:rFonts w:ascii="Arial" w:hAnsi="Arial" w:cs="Arial"/>
          <w:sz w:val="20"/>
          <w:szCs w:val="20"/>
        </w:rPr>
        <w:t>PS</w:t>
      </w:r>
    </w:p>
    <w:p w14:paraId="4F8060B1" w14:textId="77777777" w:rsidR="00875047" w:rsidRDefault="00875047" w:rsidP="00875047">
      <w:pPr>
        <w:pStyle w:val="Default"/>
        <w:ind w:left="1134"/>
        <w:rPr>
          <w:rFonts w:ascii="Arial" w:hAnsi="Arial" w:cs="Arial"/>
          <w:sz w:val="20"/>
          <w:szCs w:val="20"/>
        </w:rPr>
      </w:pPr>
      <w:r>
        <w:rPr>
          <w:rFonts w:ascii="Arial" w:hAnsi="Arial" w:cs="Arial"/>
          <w:sz w:val="20"/>
          <w:szCs w:val="20"/>
        </w:rPr>
        <w:t>Vote: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Carried Unanimously</w:t>
      </w:r>
    </w:p>
    <w:bookmarkEnd w:id="0"/>
    <w:p w14:paraId="0B0A3CB2" w14:textId="77777777" w:rsidR="00875047" w:rsidRDefault="00875047" w:rsidP="00875047">
      <w:pPr>
        <w:pStyle w:val="Default"/>
        <w:ind w:left="1134"/>
        <w:rPr>
          <w:rFonts w:ascii="Arial" w:hAnsi="Arial" w:cs="Arial"/>
          <w:sz w:val="20"/>
          <w:szCs w:val="20"/>
        </w:rPr>
      </w:pPr>
    </w:p>
    <w:p w14:paraId="1D58C269" w14:textId="77777777" w:rsidR="00875047" w:rsidRDefault="00875047" w:rsidP="00875047">
      <w:pPr>
        <w:pStyle w:val="Default"/>
        <w:rPr>
          <w:rFonts w:ascii="Arial" w:hAnsi="Arial" w:cs="Arial"/>
          <w:sz w:val="20"/>
          <w:szCs w:val="20"/>
        </w:rPr>
      </w:pPr>
    </w:p>
    <w:p w14:paraId="68921839" w14:textId="5145DDB0" w:rsidR="00D10ECD" w:rsidRDefault="00D10ECD" w:rsidP="00CA538B">
      <w:pPr>
        <w:pStyle w:val="Default"/>
        <w:ind w:left="1134" w:firstLine="6"/>
        <w:rPr>
          <w:rFonts w:ascii="Arial" w:hAnsi="Arial" w:cs="Arial"/>
          <w:b/>
          <w:sz w:val="20"/>
          <w:szCs w:val="20"/>
        </w:rPr>
      </w:pPr>
      <w:r w:rsidRPr="00D10ECD">
        <w:rPr>
          <w:rFonts w:ascii="Arial" w:hAnsi="Arial" w:cs="Arial"/>
          <w:b/>
          <w:sz w:val="20"/>
          <w:szCs w:val="20"/>
        </w:rPr>
        <w:t xml:space="preserve">New Trustees </w:t>
      </w:r>
    </w:p>
    <w:p w14:paraId="00569C2E" w14:textId="15B25220" w:rsidR="00A32B07" w:rsidRDefault="00A32B07" w:rsidP="00CA538B">
      <w:pPr>
        <w:pStyle w:val="Default"/>
        <w:ind w:left="1134" w:firstLine="6"/>
        <w:rPr>
          <w:rFonts w:ascii="Arial" w:hAnsi="Arial" w:cs="Arial"/>
          <w:b/>
          <w:sz w:val="20"/>
          <w:szCs w:val="20"/>
        </w:rPr>
      </w:pPr>
    </w:p>
    <w:p w14:paraId="4783594A" w14:textId="77777777" w:rsidR="005862D3" w:rsidRDefault="00A32B07" w:rsidP="00CA538B">
      <w:pPr>
        <w:pStyle w:val="Default"/>
        <w:ind w:left="1134" w:firstLine="6"/>
        <w:rPr>
          <w:rFonts w:ascii="Arial" w:hAnsi="Arial" w:cs="Arial"/>
          <w:bCs/>
          <w:sz w:val="20"/>
          <w:szCs w:val="20"/>
        </w:rPr>
      </w:pPr>
      <w:r w:rsidRPr="00A32B07">
        <w:rPr>
          <w:rFonts w:ascii="Arial" w:hAnsi="Arial" w:cs="Arial"/>
          <w:bCs/>
          <w:sz w:val="20"/>
          <w:szCs w:val="20"/>
        </w:rPr>
        <w:t>Jack Williams recruitment was discussed. SIW</w:t>
      </w:r>
      <w:r>
        <w:rPr>
          <w:rFonts w:ascii="Arial" w:hAnsi="Arial" w:cs="Arial"/>
          <w:bCs/>
          <w:sz w:val="20"/>
          <w:szCs w:val="20"/>
        </w:rPr>
        <w:t xml:space="preserve"> to share Jack’s CV with </w:t>
      </w:r>
      <w:r w:rsidR="005862D3">
        <w:rPr>
          <w:rFonts w:ascii="Arial" w:hAnsi="Arial" w:cs="Arial"/>
          <w:bCs/>
          <w:sz w:val="20"/>
          <w:szCs w:val="20"/>
        </w:rPr>
        <w:t xml:space="preserve">all </w:t>
      </w:r>
      <w:r>
        <w:rPr>
          <w:rFonts w:ascii="Arial" w:hAnsi="Arial" w:cs="Arial"/>
          <w:bCs/>
          <w:sz w:val="20"/>
          <w:szCs w:val="20"/>
        </w:rPr>
        <w:t xml:space="preserve">Trustees. </w:t>
      </w:r>
    </w:p>
    <w:p w14:paraId="042B9496" w14:textId="77777777" w:rsidR="005862D3" w:rsidRDefault="005862D3" w:rsidP="00CA538B">
      <w:pPr>
        <w:pStyle w:val="Default"/>
        <w:ind w:left="1134" w:firstLine="6"/>
        <w:rPr>
          <w:rFonts w:ascii="Arial" w:hAnsi="Arial" w:cs="Arial"/>
          <w:bCs/>
          <w:sz w:val="20"/>
          <w:szCs w:val="20"/>
        </w:rPr>
      </w:pPr>
    </w:p>
    <w:p w14:paraId="0B4B497D" w14:textId="77777777" w:rsidR="005862D3" w:rsidRDefault="00A32B07" w:rsidP="00CA538B">
      <w:pPr>
        <w:pStyle w:val="Default"/>
        <w:ind w:left="1134" w:firstLine="6"/>
        <w:rPr>
          <w:rFonts w:ascii="Arial" w:hAnsi="Arial" w:cs="Arial"/>
          <w:bCs/>
          <w:sz w:val="20"/>
          <w:szCs w:val="20"/>
        </w:rPr>
      </w:pPr>
      <w:r>
        <w:rPr>
          <w:rFonts w:ascii="Arial" w:hAnsi="Arial" w:cs="Arial"/>
          <w:bCs/>
          <w:sz w:val="20"/>
          <w:szCs w:val="20"/>
        </w:rPr>
        <w:t xml:space="preserve">AJ referenced that a focus must be on equality, diversity and inclusion for all Trustee </w:t>
      </w:r>
      <w:r w:rsidR="003412FC">
        <w:rPr>
          <w:rFonts w:ascii="Arial" w:hAnsi="Arial" w:cs="Arial"/>
          <w:bCs/>
          <w:sz w:val="20"/>
          <w:szCs w:val="20"/>
        </w:rPr>
        <w:t>appointments</w:t>
      </w:r>
      <w:r>
        <w:rPr>
          <w:rFonts w:ascii="Arial" w:hAnsi="Arial" w:cs="Arial"/>
          <w:bCs/>
          <w:sz w:val="20"/>
          <w:szCs w:val="20"/>
        </w:rPr>
        <w:t xml:space="preserve">. </w:t>
      </w:r>
    </w:p>
    <w:p w14:paraId="0AE37226" w14:textId="77777777" w:rsidR="005862D3" w:rsidRDefault="005862D3" w:rsidP="00CA538B">
      <w:pPr>
        <w:pStyle w:val="Default"/>
        <w:ind w:left="1134" w:firstLine="6"/>
        <w:rPr>
          <w:rFonts w:ascii="Arial" w:hAnsi="Arial" w:cs="Arial"/>
          <w:bCs/>
          <w:sz w:val="20"/>
          <w:szCs w:val="20"/>
        </w:rPr>
      </w:pPr>
    </w:p>
    <w:p w14:paraId="506322BE" w14:textId="0638A6A6" w:rsidR="00287423" w:rsidRDefault="00287423" w:rsidP="00CA538B">
      <w:pPr>
        <w:pStyle w:val="Default"/>
        <w:ind w:left="1134" w:firstLine="6"/>
        <w:rPr>
          <w:rFonts w:ascii="Arial" w:hAnsi="Arial" w:cs="Arial"/>
          <w:bCs/>
          <w:sz w:val="20"/>
          <w:szCs w:val="20"/>
        </w:rPr>
      </w:pPr>
    </w:p>
    <w:p w14:paraId="465DD6B1" w14:textId="30B0F845" w:rsidR="00287423" w:rsidRDefault="00287423" w:rsidP="00CA538B">
      <w:pPr>
        <w:pStyle w:val="Default"/>
        <w:ind w:left="1134" w:firstLine="6"/>
        <w:rPr>
          <w:rFonts w:ascii="Arial" w:hAnsi="Arial" w:cs="Arial"/>
          <w:b/>
          <w:sz w:val="20"/>
          <w:szCs w:val="20"/>
        </w:rPr>
      </w:pPr>
      <w:r w:rsidRPr="00287423">
        <w:rPr>
          <w:rFonts w:ascii="Arial" w:hAnsi="Arial" w:cs="Arial"/>
          <w:b/>
          <w:sz w:val="20"/>
          <w:szCs w:val="20"/>
        </w:rPr>
        <w:t>Retirement of Chair and Recruitment of New Chair</w:t>
      </w:r>
    </w:p>
    <w:p w14:paraId="10314264" w14:textId="4CCCA934" w:rsidR="005862D3" w:rsidRDefault="005862D3" w:rsidP="00CA538B">
      <w:pPr>
        <w:pStyle w:val="Default"/>
        <w:ind w:left="1134" w:firstLine="6"/>
        <w:rPr>
          <w:rFonts w:ascii="Arial" w:hAnsi="Arial" w:cs="Arial"/>
          <w:b/>
          <w:sz w:val="20"/>
          <w:szCs w:val="20"/>
        </w:rPr>
      </w:pPr>
    </w:p>
    <w:p w14:paraId="6284168A" w14:textId="0629224A" w:rsidR="005862D3" w:rsidRPr="005862D3" w:rsidRDefault="005862D3" w:rsidP="005862D3">
      <w:pPr>
        <w:pStyle w:val="Default"/>
        <w:ind w:left="1134" w:firstLine="6"/>
        <w:rPr>
          <w:rFonts w:ascii="Arial" w:hAnsi="Arial" w:cs="Arial"/>
          <w:bCs/>
          <w:sz w:val="20"/>
          <w:szCs w:val="20"/>
        </w:rPr>
      </w:pPr>
      <w:r>
        <w:rPr>
          <w:rFonts w:ascii="Arial" w:hAnsi="Arial" w:cs="Arial"/>
          <w:bCs/>
          <w:sz w:val="20"/>
          <w:szCs w:val="20"/>
        </w:rPr>
        <w:t>SIW explained that there is no reference in TSF terms of reference which includes the external recruitment of Trustees. RT &amp; NA highlighted the work which Rachel Bayliss undertook with the external recruitment of new governors as an example to follow.</w:t>
      </w:r>
    </w:p>
    <w:p w14:paraId="627D2892" w14:textId="768A4B91" w:rsidR="00287423" w:rsidRDefault="00287423" w:rsidP="00CA538B">
      <w:pPr>
        <w:pStyle w:val="Default"/>
        <w:ind w:left="1134" w:firstLine="6"/>
        <w:rPr>
          <w:rFonts w:ascii="Arial" w:hAnsi="Arial" w:cs="Arial"/>
          <w:b/>
          <w:sz w:val="20"/>
          <w:szCs w:val="20"/>
        </w:rPr>
      </w:pPr>
    </w:p>
    <w:p w14:paraId="3281F469" w14:textId="41EFF503" w:rsidR="00287423" w:rsidRDefault="00287423" w:rsidP="00CA538B">
      <w:pPr>
        <w:pStyle w:val="Default"/>
        <w:ind w:left="1134" w:firstLine="6"/>
        <w:rPr>
          <w:rFonts w:ascii="Arial" w:hAnsi="Arial" w:cs="Arial"/>
          <w:bCs/>
          <w:sz w:val="20"/>
          <w:szCs w:val="20"/>
        </w:rPr>
      </w:pPr>
      <w:r>
        <w:rPr>
          <w:rFonts w:ascii="Arial" w:hAnsi="Arial" w:cs="Arial"/>
          <w:bCs/>
          <w:sz w:val="20"/>
          <w:szCs w:val="20"/>
        </w:rPr>
        <w:t xml:space="preserve">RC </w:t>
      </w:r>
      <w:r w:rsidR="004F728D">
        <w:rPr>
          <w:rFonts w:ascii="Arial" w:hAnsi="Arial" w:cs="Arial"/>
          <w:bCs/>
          <w:sz w:val="20"/>
          <w:szCs w:val="20"/>
        </w:rPr>
        <w:t>expressed his support as Vice Chair but wouldn’t stand as Chair. SIW updated Trustees on the process in trying to recruit a new chair internally, without success.</w:t>
      </w:r>
    </w:p>
    <w:p w14:paraId="2D9745D7" w14:textId="1F5F031A" w:rsidR="004F728D" w:rsidRDefault="004F728D" w:rsidP="00CA538B">
      <w:pPr>
        <w:pStyle w:val="Default"/>
        <w:ind w:left="1134" w:firstLine="6"/>
        <w:rPr>
          <w:rFonts w:ascii="Arial" w:hAnsi="Arial" w:cs="Arial"/>
          <w:bCs/>
          <w:sz w:val="20"/>
          <w:szCs w:val="20"/>
        </w:rPr>
      </w:pPr>
    </w:p>
    <w:p w14:paraId="1B06C68D" w14:textId="6EC68E73" w:rsidR="004F728D" w:rsidRPr="00287423" w:rsidRDefault="004F728D" w:rsidP="00CA538B">
      <w:pPr>
        <w:pStyle w:val="Default"/>
        <w:ind w:left="1134" w:firstLine="6"/>
        <w:rPr>
          <w:rFonts w:ascii="Arial" w:hAnsi="Arial" w:cs="Arial"/>
          <w:bCs/>
          <w:sz w:val="20"/>
          <w:szCs w:val="20"/>
        </w:rPr>
      </w:pPr>
      <w:r>
        <w:rPr>
          <w:rFonts w:ascii="Arial" w:hAnsi="Arial" w:cs="Arial"/>
          <w:bCs/>
          <w:sz w:val="20"/>
          <w:szCs w:val="20"/>
        </w:rPr>
        <w:t>AJ highlighted that the next Chair must now be an external candidate. Crucial phase in the life of the Foundation over the next few years. Both political and economic changes will result in a drive for greater fundraising.</w:t>
      </w:r>
      <w:r w:rsidR="00332405">
        <w:rPr>
          <w:rFonts w:ascii="Arial" w:hAnsi="Arial" w:cs="Arial"/>
          <w:bCs/>
          <w:sz w:val="20"/>
          <w:szCs w:val="20"/>
        </w:rPr>
        <w:t xml:space="preserve"> AJ questioned whether an allowance for this role was a consideration. RC stated the need to get approval from the Charity Commission if this was the approach. KDT expressed caution as this was a different approach to the Truro School Governors and preferred the approach of reaching out to our database and recruitment drive. RT gave his support to KDT option. RC happy to support as Interim Chair </w:t>
      </w:r>
      <w:r w:rsidR="00131D92">
        <w:rPr>
          <w:rFonts w:ascii="Arial" w:hAnsi="Arial" w:cs="Arial"/>
          <w:bCs/>
          <w:sz w:val="20"/>
          <w:szCs w:val="20"/>
        </w:rPr>
        <w:t>during the ongoing recruitment process.</w:t>
      </w:r>
      <w:r w:rsidR="00332405">
        <w:rPr>
          <w:rFonts w:ascii="Arial" w:hAnsi="Arial" w:cs="Arial"/>
          <w:bCs/>
          <w:sz w:val="20"/>
          <w:szCs w:val="20"/>
        </w:rPr>
        <w:t xml:space="preserve"> </w:t>
      </w:r>
    </w:p>
    <w:p w14:paraId="47B8216B" w14:textId="77777777" w:rsidR="00D10ECD" w:rsidRDefault="00D10ECD" w:rsidP="00131D92">
      <w:pPr>
        <w:pStyle w:val="Default"/>
        <w:rPr>
          <w:rFonts w:ascii="Arial" w:hAnsi="Arial" w:cs="Arial"/>
          <w:sz w:val="20"/>
          <w:szCs w:val="20"/>
        </w:rPr>
      </w:pPr>
    </w:p>
    <w:p w14:paraId="21193A97" w14:textId="77777777" w:rsidR="006E11C4" w:rsidRDefault="006E11C4" w:rsidP="00495BFF">
      <w:pPr>
        <w:pStyle w:val="Default"/>
        <w:rPr>
          <w:rFonts w:ascii="Arial" w:hAnsi="Arial" w:cs="Arial"/>
          <w:sz w:val="20"/>
          <w:szCs w:val="20"/>
        </w:rPr>
      </w:pPr>
    </w:p>
    <w:p w14:paraId="5FE974F1" w14:textId="6301A5E3" w:rsidR="006E11C4" w:rsidRDefault="00A32B07" w:rsidP="00495BFF">
      <w:pPr>
        <w:pStyle w:val="Default"/>
        <w:numPr>
          <w:ilvl w:val="0"/>
          <w:numId w:val="33"/>
        </w:numPr>
        <w:ind w:left="1134" w:hanging="567"/>
        <w:rPr>
          <w:rFonts w:ascii="Arial" w:hAnsi="Arial" w:cs="Arial"/>
          <w:sz w:val="20"/>
          <w:szCs w:val="20"/>
        </w:rPr>
      </w:pPr>
      <w:r>
        <w:rPr>
          <w:rFonts w:ascii="Arial" w:hAnsi="Arial" w:cs="Arial"/>
          <w:sz w:val="20"/>
          <w:szCs w:val="20"/>
        </w:rPr>
        <w:t>RC</w:t>
      </w:r>
      <w:r w:rsidR="00495BFF">
        <w:rPr>
          <w:rFonts w:ascii="Arial" w:hAnsi="Arial" w:cs="Arial"/>
          <w:sz w:val="20"/>
          <w:szCs w:val="20"/>
        </w:rPr>
        <w:t xml:space="preserve"> asked all Trustees to declare any changes of situation or conflicts of interest relating to their roles as Truro School Foundation Trustees.</w:t>
      </w:r>
      <w:r>
        <w:rPr>
          <w:rFonts w:ascii="Arial" w:hAnsi="Arial" w:cs="Arial"/>
          <w:sz w:val="20"/>
          <w:szCs w:val="20"/>
        </w:rPr>
        <w:t xml:space="preserve"> There were none.</w:t>
      </w:r>
    </w:p>
    <w:p w14:paraId="76B04F4A" w14:textId="621C93A9" w:rsidR="00495BFF" w:rsidRPr="00001B9C" w:rsidRDefault="00495BFF" w:rsidP="00A32B07">
      <w:pPr>
        <w:pStyle w:val="Default"/>
        <w:rPr>
          <w:rFonts w:ascii="Arial" w:hAnsi="Arial" w:cs="Arial"/>
          <w:sz w:val="20"/>
          <w:szCs w:val="20"/>
        </w:rPr>
      </w:pPr>
    </w:p>
    <w:p w14:paraId="64DEBACC" w14:textId="77777777" w:rsidR="006E11C4" w:rsidRPr="00001B9C" w:rsidRDefault="006E11C4" w:rsidP="006E11C4">
      <w:pPr>
        <w:pStyle w:val="Default"/>
        <w:rPr>
          <w:rFonts w:ascii="Arial" w:hAnsi="Arial" w:cs="Arial"/>
          <w:sz w:val="20"/>
          <w:szCs w:val="20"/>
        </w:rPr>
      </w:pPr>
    </w:p>
    <w:p w14:paraId="4FB11A1F" w14:textId="4410AE0D" w:rsidR="006E11C4" w:rsidRDefault="00495BFF" w:rsidP="006E11C4">
      <w:pPr>
        <w:pStyle w:val="Default"/>
        <w:numPr>
          <w:ilvl w:val="0"/>
          <w:numId w:val="8"/>
        </w:numPr>
        <w:ind w:left="0" w:firstLine="0"/>
        <w:rPr>
          <w:rFonts w:ascii="Arial" w:hAnsi="Arial" w:cs="Arial"/>
          <w:sz w:val="20"/>
          <w:szCs w:val="20"/>
        </w:rPr>
      </w:pPr>
      <w:r>
        <w:rPr>
          <w:rFonts w:ascii="Arial" w:hAnsi="Arial" w:cs="Arial"/>
          <w:sz w:val="20"/>
          <w:szCs w:val="20"/>
        </w:rPr>
        <w:t>There were no further items of business</w:t>
      </w:r>
      <w:r w:rsidR="00131D92">
        <w:rPr>
          <w:rFonts w:ascii="Arial" w:hAnsi="Arial" w:cs="Arial"/>
          <w:sz w:val="20"/>
          <w:szCs w:val="20"/>
        </w:rPr>
        <w:t xml:space="preserve"> relevant to the AGM</w:t>
      </w:r>
      <w:r>
        <w:rPr>
          <w:rFonts w:ascii="Arial" w:hAnsi="Arial" w:cs="Arial"/>
          <w:sz w:val="20"/>
          <w:szCs w:val="20"/>
        </w:rPr>
        <w:t>.</w:t>
      </w:r>
    </w:p>
    <w:p w14:paraId="4EF213CB" w14:textId="1AB1FA88" w:rsidR="00C7104A" w:rsidRDefault="00C7104A" w:rsidP="00C7104A">
      <w:pPr>
        <w:pStyle w:val="Default"/>
        <w:ind w:left="567"/>
        <w:rPr>
          <w:rFonts w:ascii="Arial" w:hAnsi="Arial" w:cs="Arial"/>
          <w:sz w:val="20"/>
          <w:szCs w:val="20"/>
        </w:rPr>
      </w:pPr>
      <w:r>
        <w:rPr>
          <w:rFonts w:ascii="Arial" w:hAnsi="Arial" w:cs="Arial"/>
          <w:sz w:val="20"/>
          <w:szCs w:val="20"/>
        </w:rPr>
        <w:t xml:space="preserve">The AGM </w:t>
      </w:r>
      <w:r w:rsidRPr="00C7104A">
        <w:rPr>
          <w:rFonts w:ascii="Arial" w:hAnsi="Arial" w:cs="Arial"/>
          <w:sz w:val="20"/>
          <w:szCs w:val="20"/>
        </w:rPr>
        <w:t>was declared closed at 15:57.</w:t>
      </w:r>
    </w:p>
    <w:p w14:paraId="5843F452" w14:textId="77777777" w:rsidR="006E11C4" w:rsidRDefault="006E11C4" w:rsidP="006E11C4">
      <w:pPr>
        <w:pStyle w:val="Default"/>
        <w:rPr>
          <w:rFonts w:ascii="Arial" w:hAnsi="Arial" w:cs="Arial"/>
          <w:sz w:val="20"/>
          <w:szCs w:val="20"/>
        </w:rPr>
      </w:pPr>
    </w:p>
    <w:p w14:paraId="4200DE8E" w14:textId="3CBC0B9C" w:rsidR="006E11C4" w:rsidRPr="00495BFF" w:rsidRDefault="006E11C4" w:rsidP="006E11C4">
      <w:pPr>
        <w:pStyle w:val="Default"/>
        <w:numPr>
          <w:ilvl w:val="0"/>
          <w:numId w:val="8"/>
        </w:numPr>
        <w:ind w:left="0" w:firstLine="0"/>
        <w:rPr>
          <w:rFonts w:ascii="Arial" w:hAnsi="Arial" w:cs="Arial"/>
          <w:sz w:val="20"/>
          <w:szCs w:val="20"/>
        </w:rPr>
      </w:pPr>
      <w:r w:rsidRPr="00495BFF">
        <w:rPr>
          <w:rFonts w:ascii="Arial" w:hAnsi="Arial" w:cs="Arial"/>
          <w:sz w:val="20"/>
          <w:szCs w:val="20"/>
        </w:rPr>
        <w:lastRenderedPageBreak/>
        <w:t xml:space="preserve">Proposed date for next AGM:  </w:t>
      </w:r>
      <w:r w:rsidRPr="00A50768">
        <w:rPr>
          <w:rFonts w:ascii="Arial" w:hAnsi="Arial" w:cs="Arial"/>
          <w:b/>
          <w:sz w:val="20"/>
          <w:szCs w:val="20"/>
        </w:rPr>
        <w:t>January 202</w:t>
      </w:r>
      <w:r w:rsidR="00131D92">
        <w:rPr>
          <w:rFonts w:ascii="Arial" w:hAnsi="Arial" w:cs="Arial"/>
          <w:b/>
          <w:sz w:val="20"/>
          <w:szCs w:val="20"/>
        </w:rPr>
        <w:t xml:space="preserve">4 </w:t>
      </w:r>
      <w:r w:rsidR="00F10062">
        <w:rPr>
          <w:rFonts w:ascii="Arial" w:hAnsi="Arial" w:cs="Arial"/>
          <w:b/>
          <w:sz w:val="20"/>
          <w:szCs w:val="20"/>
        </w:rPr>
        <w:t xml:space="preserve">(exact date </w:t>
      </w:r>
      <w:r w:rsidR="00131D92">
        <w:rPr>
          <w:rFonts w:ascii="Arial" w:hAnsi="Arial" w:cs="Arial"/>
          <w:b/>
          <w:sz w:val="20"/>
          <w:szCs w:val="20"/>
        </w:rPr>
        <w:t>TBC</w:t>
      </w:r>
      <w:r w:rsidR="00F10062">
        <w:rPr>
          <w:rFonts w:ascii="Arial" w:hAnsi="Arial" w:cs="Arial"/>
          <w:b/>
          <w:sz w:val="20"/>
          <w:szCs w:val="20"/>
        </w:rPr>
        <w:t>)</w:t>
      </w:r>
    </w:p>
    <w:p w14:paraId="3666D596" w14:textId="77777777" w:rsidR="00495BFF" w:rsidRPr="00495BFF" w:rsidRDefault="00495BFF" w:rsidP="00495BFF">
      <w:pPr>
        <w:pStyle w:val="ListParagraph"/>
        <w:rPr>
          <w:rFonts w:ascii="Arial" w:hAnsi="Arial" w:cs="Arial"/>
          <w:sz w:val="20"/>
          <w:szCs w:val="20"/>
        </w:rPr>
      </w:pPr>
    </w:p>
    <w:p w14:paraId="4311C7CB" w14:textId="77777777" w:rsidR="006E11C4" w:rsidRDefault="006E11C4" w:rsidP="00A72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42"/>
        <w:rPr>
          <w:rFonts w:ascii="Arial" w:hAnsi="Arial" w:cs="Arial"/>
          <w:b/>
          <w:sz w:val="20"/>
          <w:szCs w:val="20"/>
        </w:rPr>
      </w:pPr>
    </w:p>
    <w:p w14:paraId="580F4A43" w14:textId="77777777" w:rsidR="009111DA" w:rsidRPr="00BC0123" w:rsidRDefault="009111DA" w:rsidP="009111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hAnsi="Arial" w:cs="Arial"/>
          <w:sz w:val="20"/>
          <w:szCs w:val="20"/>
        </w:rPr>
      </w:pPr>
    </w:p>
    <w:p w14:paraId="5DA0C055" w14:textId="77777777" w:rsidR="009111DA" w:rsidRPr="00A5424C" w:rsidRDefault="009111DA" w:rsidP="009111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hAnsi="Arial" w:cs="Arial"/>
          <w:sz w:val="20"/>
          <w:szCs w:val="20"/>
        </w:rPr>
      </w:pPr>
    </w:p>
    <w:p w14:paraId="7AFF6E78" w14:textId="77777777" w:rsidR="009111DA" w:rsidRPr="00A5424C" w:rsidRDefault="009111DA" w:rsidP="009111DA">
      <w:pPr>
        <w:spacing w:after="161"/>
      </w:pPr>
    </w:p>
    <w:p w14:paraId="343DD985" w14:textId="77777777" w:rsidR="009111DA" w:rsidRPr="00A5424C" w:rsidRDefault="009111DA" w:rsidP="009111DA">
      <w:pPr>
        <w:spacing w:after="169"/>
        <w:ind w:left="142"/>
        <w:rPr>
          <w:rFonts w:ascii="Arial" w:eastAsiaTheme="minorHAnsi" w:hAnsi="Arial" w:cs="Arial"/>
          <w:color w:val="000000"/>
          <w:sz w:val="20"/>
          <w:szCs w:val="20"/>
        </w:rPr>
      </w:pPr>
      <w:r w:rsidRPr="00A5424C">
        <w:rPr>
          <w:rFonts w:ascii="Arial" w:eastAsiaTheme="minorHAnsi" w:hAnsi="Arial" w:cs="Arial"/>
          <w:color w:val="000000"/>
          <w:sz w:val="20"/>
          <w:szCs w:val="20"/>
        </w:rPr>
        <w:t xml:space="preserve">Signed: </w:t>
      </w:r>
      <w:r w:rsidRPr="00A5424C">
        <w:rPr>
          <w:rFonts w:ascii="Arial" w:eastAsiaTheme="minorHAnsi" w:hAnsi="Arial" w:cs="Arial"/>
          <w:color w:val="000000"/>
          <w:sz w:val="20"/>
          <w:szCs w:val="20"/>
        </w:rPr>
        <w:tab/>
        <w:t xml:space="preserve"> </w:t>
      </w:r>
      <w:r w:rsidRPr="00A5424C">
        <w:rPr>
          <w:rFonts w:ascii="Arial" w:eastAsiaTheme="minorHAnsi" w:hAnsi="Arial" w:cs="Arial"/>
          <w:color w:val="000000"/>
          <w:sz w:val="20"/>
          <w:szCs w:val="20"/>
        </w:rPr>
        <w:tab/>
        <w:t xml:space="preserve"> </w:t>
      </w:r>
      <w:r w:rsidRPr="00A5424C">
        <w:rPr>
          <w:rFonts w:ascii="Arial" w:eastAsiaTheme="minorHAnsi" w:hAnsi="Arial" w:cs="Arial"/>
          <w:color w:val="000000"/>
          <w:sz w:val="20"/>
          <w:szCs w:val="20"/>
        </w:rPr>
        <w:tab/>
        <w:t xml:space="preserve">_____________________________________ </w:t>
      </w:r>
    </w:p>
    <w:p w14:paraId="43CE9AC2" w14:textId="77777777" w:rsidR="009111DA" w:rsidRPr="00A5424C" w:rsidRDefault="009111DA" w:rsidP="009111DA">
      <w:pPr>
        <w:spacing w:after="169"/>
        <w:ind w:left="142"/>
        <w:rPr>
          <w:rFonts w:ascii="Arial" w:eastAsiaTheme="minorHAnsi" w:hAnsi="Arial" w:cs="Arial"/>
          <w:color w:val="000000"/>
          <w:sz w:val="20"/>
          <w:szCs w:val="20"/>
        </w:rPr>
      </w:pPr>
      <w:r w:rsidRPr="00A5424C">
        <w:rPr>
          <w:rFonts w:ascii="Arial" w:eastAsiaTheme="minorHAnsi" w:hAnsi="Arial" w:cs="Arial"/>
          <w:color w:val="000000"/>
          <w:sz w:val="20"/>
          <w:szCs w:val="20"/>
        </w:rPr>
        <w:t xml:space="preserve"> </w:t>
      </w:r>
      <w:r w:rsidRPr="00A5424C">
        <w:rPr>
          <w:rFonts w:ascii="Arial" w:eastAsiaTheme="minorHAnsi" w:hAnsi="Arial" w:cs="Arial"/>
          <w:color w:val="000000"/>
          <w:sz w:val="20"/>
          <w:szCs w:val="20"/>
        </w:rPr>
        <w:tab/>
        <w:t xml:space="preserve"> </w:t>
      </w:r>
      <w:r w:rsidRPr="00A5424C">
        <w:rPr>
          <w:rFonts w:ascii="Arial" w:eastAsiaTheme="minorHAnsi" w:hAnsi="Arial" w:cs="Arial"/>
          <w:color w:val="000000"/>
          <w:sz w:val="20"/>
          <w:szCs w:val="20"/>
        </w:rPr>
        <w:tab/>
        <w:t xml:space="preserve"> </w:t>
      </w:r>
      <w:r w:rsidRPr="00A5424C">
        <w:rPr>
          <w:rFonts w:ascii="Arial" w:eastAsiaTheme="minorHAnsi" w:hAnsi="Arial" w:cs="Arial"/>
          <w:color w:val="000000"/>
          <w:sz w:val="20"/>
          <w:szCs w:val="20"/>
        </w:rPr>
        <w:tab/>
        <w:t xml:space="preserve"> </w:t>
      </w:r>
      <w:r w:rsidRPr="00A5424C">
        <w:rPr>
          <w:rFonts w:ascii="Arial" w:eastAsiaTheme="minorHAnsi" w:hAnsi="Arial" w:cs="Arial"/>
          <w:color w:val="000000"/>
          <w:sz w:val="20"/>
          <w:szCs w:val="20"/>
        </w:rPr>
        <w:tab/>
        <w:t xml:space="preserve">TSF Chairman </w:t>
      </w:r>
    </w:p>
    <w:p w14:paraId="6813DD57" w14:textId="77777777" w:rsidR="009111DA" w:rsidRPr="00A5424C" w:rsidRDefault="009111DA" w:rsidP="009111DA">
      <w:pPr>
        <w:spacing w:after="169"/>
        <w:ind w:left="142"/>
        <w:rPr>
          <w:rFonts w:ascii="Arial" w:eastAsiaTheme="minorHAnsi" w:hAnsi="Arial" w:cs="Arial"/>
          <w:color w:val="000000"/>
          <w:sz w:val="20"/>
          <w:szCs w:val="20"/>
        </w:rPr>
      </w:pPr>
      <w:r w:rsidRPr="00A5424C">
        <w:rPr>
          <w:rFonts w:ascii="Arial" w:eastAsiaTheme="minorHAnsi" w:hAnsi="Arial" w:cs="Arial"/>
          <w:color w:val="000000"/>
          <w:sz w:val="20"/>
          <w:szCs w:val="20"/>
        </w:rPr>
        <w:t xml:space="preserve">Print:  </w:t>
      </w:r>
      <w:r w:rsidRPr="00A5424C">
        <w:rPr>
          <w:rFonts w:ascii="Arial" w:eastAsiaTheme="minorHAnsi" w:hAnsi="Arial" w:cs="Arial"/>
          <w:color w:val="000000"/>
          <w:sz w:val="20"/>
          <w:szCs w:val="20"/>
        </w:rPr>
        <w:tab/>
        <w:t xml:space="preserve"> </w:t>
      </w:r>
      <w:r w:rsidRPr="00A5424C">
        <w:rPr>
          <w:rFonts w:ascii="Arial" w:eastAsiaTheme="minorHAnsi" w:hAnsi="Arial" w:cs="Arial"/>
          <w:color w:val="000000"/>
          <w:sz w:val="20"/>
          <w:szCs w:val="20"/>
        </w:rPr>
        <w:tab/>
        <w:t xml:space="preserve"> </w:t>
      </w:r>
      <w:r w:rsidRPr="00A5424C">
        <w:rPr>
          <w:rFonts w:ascii="Arial" w:eastAsiaTheme="minorHAnsi" w:hAnsi="Arial" w:cs="Arial"/>
          <w:color w:val="000000"/>
          <w:sz w:val="20"/>
          <w:szCs w:val="20"/>
        </w:rPr>
        <w:tab/>
        <w:t xml:space="preserve">_____________________________________ </w:t>
      </w:r>
    </w:p>
    <w:p w14:paraId="5D1F3CC7" w14:textId="77777777" w:rsidR="009111DA" w:rsidRPr="00A5424C" w:rsidRDefault="009111DA" w:rsidP="009111DA">
      <w:pPr>
        <w:spacing w:after="169"/>
        <w:ind w:left="142"/>
        <w:rPr>
          <w:rFonts w:ascii="Arial" w:eastAsiaTheme="minorHAnsi" w:hAnsi="Arial" w:cs="Arial"/>
          <w:color w:val="000000"/>
          <w:sz w:val="20"/>
          <w:szCs w:val="20"/>
        </w:rPr>
      </w:pPr>
      <w:r w:rsidRPr="00A5424C">
        <w:rPr>
          <w:rFonts w:ascii="Arial" w:eastAsiaTheme="minorHAnsi" w:hAnsi="Arial" w:cs="Arial"/>
          <w:color w:val="000000"/>
          <w:sz w:val="20"/>
          <w:szCs w:val="20"/>
        </w:rPr>
        <w:t xml:space="preserve"> </w:t>
      </w:r>
    </w:p>
    <w:p w14:paraId="126B86E5" w14:textId="77777777" w:rsidR="009111DA" w:rsidRPr="00A5424C" w:rsidRDefault="009111DA" w:rsidP="009111DA">
      <w:pPr>
        <w:spacing w:after="169"/>
        <w:ind w:left="142"/>
        <w:rPr>
          <w:rFonts w:ascii="Arial" w:eastAsiaTheme="minorHAnsi" w:hAnsi="Arial" w:cs="Arial"/>
          <w:color w:val="000000"/>
          <w:sz w:val="20"/>
          <w:szCs w:val="20"/>
        </w:rPr>
      </w:pPr>
      <w:r w:rsidRPr="00A5424C">
        <w:rPr>
          <w:rFonts w:ascii="Arial" w:eastAsiaTheme="minorHAnsi" w:hAnsi="Arial" w:cs="Arial"/>
          <w:color w:val="000000"/>
          <w:sz w:val="20"/>
          <w:szCs w:val="20"/>
        </w:rPr>
        <w:t xml:space="preserve">Date:  </w:t>
      </w:r>
      <w:r w:rsidRPr="00A5424C">
        <w:rPr>
          <w:rFonts w:ascii="Arial" w:eastAsiaTheme="minorHAnsi" w:hAnsi="Arial" w:cs="Arial"/>
          <w:color w:val="000000"/>
          <w:sz w:val="20"/>
          <w:szCs w:val="20"/>
        </w:rPr>
        <w:tab/>
        <w:t xml:space="preserve"> </w:t>
      </w:r>
      <w:r w:rsidRPr="00A5424C">
        <w:rPr>
          <w:rFonts w:ascii="Arial" w:eastAsiaTheme="minorHAnsi" w:hAnsi="Arial" w:cs="Arial"/>
          <w:color w:val="000000"/>
          <w:sz w:val="20"/>
          <w:szCs w:val="20"/>
        </w:rPr>
        <w:tab/>
        <w:t xml:space="preserve"> </w:t>
      </w:r>
      <w:r w:rsidRPr="00A5424C">
        <w:rPr>
          <w:rFonts w:ascii="Arial" w:eastAsiaTheme="minorHAnsi" w:hAnsi="Arial" w:cs="Arial"/>
          <w:color w:val="000000"/>
          <w:sz w:val="20"/>
          <w:szCs w:val="20"/>
        </w:rPr>
        <w:tab/>
        <w:t xml:space="preserve">_____________________________________ </w:t>
      </w:r>
    </w:p>
    <w:p w14:paraId="4222C88C" w14:textId="77777777" w:rsidR="009111DA" w:rsidRPr="00B84094" w:rsidRDefault="009111DA" w:rsidP="009111DA">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02"/>
        <w:rPr>
          <w:rFonts w:ascii="Arial" w:hAnsi="Arial" w:cs="Arial"/>
          <w:sz w:val="20"/>
          <w:szCs w:val="20"/>
        </w:rPr>
      </w:pPr>
    </w:p>
    <w:p w14:paraId="4B747608" w14:textId="77777777" w:rsidR="009111DA" w:rsidRDefault="009111DA" w:rsidP="009111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142"/>
        <w:rPr>
          <w:rFonts w:ascii="Arial" w:hAnsi="Arial" w:cs="Arial"/>
          <w:sz w:val="20"/>
          <w:szCs w:val="20"/>
        </w:rPr>
      </w:pPr>
    </w:p>
    <w:p w14:paraId="4DE0DC35" w14:textId="77777777" w:rsidR="009111DA" w:rsidRPr="00A44431" w:rsidRDefault="009111DA" w:rsidP="009111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142"/>
        <w:rPr>
          <w:rFonts w:ascii="Arial" w:hAnsi="Arial" w:cs="Arial"/>
          <w:sz w:val="20"/>
          <w:szCs w:val="20"/>
        </w:rPr>
      </w:pPr>
    </w:p>
    <w:p w14:paraId="1C2A7F0E" w14:textId="77777777" w:rsidR="00D04C14" w:rsidRDefault="00D04C14" w:rsidP="00A72B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42"/>
        <w:rPr>
          <w:rFonts w:ascii="Arial" w:hAnsi="Arial" w:cs="Arial"/>
          <w:b/>
          <w:sz w:val="20"/>
          <w:szCs w:val="20"/>
        </w:rPr>
      </w:pPr>
    </w:p>
    <w:sectPr w:rsidR="00D04C14" w:rsidSect="0087504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06DB" w14:textId="77777777" w:rsidR="00B70C70" w:rsidRDefault="00B70C70" w:rsidP="0068788D">
      <w:pPr>
        <w:spacing w:after="0" w:line="240" w:lineRule="auto"/>
      </w:pPr>
      <w:r>
        <w:separator/>
      </w:r>
    </w:p>
  </w:endnote>
  <w:endnote w:type="continuationSeparator" w:id="0">
    <w:p w14:paraId="6A7F0DBA" w14:textId="77777777" w:rsidR="00B70C70" w:rsidRDefault="00B70C70" w:rsidP="0068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69D" w14:textId="77777777" w:rsidR="004E79A6" w:rsidRDefault="004E7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BD2F" w14:textId="77777777" w:rsidR="00EE2624" w:rsidRDefault="081AE815" w:rsidP="00EE2624">
    <w:pPr>
      <w:pStyle w:val="Footer"/>
      <w:rPr>
        <w:rFonts w:ascii="Arial Narrow" w:hAnsi="Arial Narrow"/>
        <w:sz w:val="16"/>
        <w:szCs w:val="16"/>
      </w:rPr>
    </w:pPr>
    <w:r>
      <w:rPr>
        <w:noProof/>
      </w:rPr>
      <w:drawing>
        <wp:inline distT="0" distB="0" distL="0" distR="0" wp14:anchorId="0FB908FF" wp14:editId="100B3586">
          <wp:extent cx="1314450" cy="561940"/>
          <wp:effectExtent l="0" t="0" r="0" b="0"/>
          <wp:docPr id="1423697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14450" cy="56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8744" w14:textId="77777777" w:rsidR="004E79A6" w:rsidRDefault="004E7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19B5" w14:textId="77777777" w:rsidR="00B70C70" w:rsidRDefault="00B70C70" w:rsidP="0068788D">
      <w:pPr>
        <w:spacing w:after="0" w:line="240" w:lineRule="auto"/>
      </w:pPr>
      <w:r>
        <w:separator/>
      </w:r>
    </w:p>
  </w:footnote>
  <w:footnote w:type="continuationSeparator" w:id="0">
    <w:p w14:paraId="677E7F12" w14:textId="77777777" w:rsidR="00B70C70" w:rsidRDefault="00B70C70" w:rsidP="0068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7B8D" w14:textId="77777777" w:rsidR="000C1413" w:rsidRDefault="000C1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7E24" w14:textId="391F55CF" w:rsidR="000C1413" w:rsidRDefault="000C1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BF90" w14:textId="77777777" w:rsidR="000C1413" w:rsidRDefault="000C1413">
    <w:pPr>
      <w:pStyle w:val="Header"/>
    </w:pPr>
  </w:p>
</w:hdr>
</file>

<file path=word/intelligence.xml><?xml version="1.0" encoding="utf-8"?>
<int:Intelligence xmlns:int="http://schemas.microsoft.com/office/intelligence/2019/intelligence">
  <int:IntelligenceSettings/>
  <int:Manifest>
    <int:WordHash hashCode="dTZ+9AC2WtGYdu" id="IuskZsDc"/>
  </int:Manifest>
  <int:Observations>
    <int:Content id="IuskZsD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E8C"/>
    <w:multiLevelType w:val="hybridMultilevel"/>
    <w:tmpl w:val="6D0E4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250E"/>
    <w:multiLevelType w:val="hybridMultilevel"/>
    <w:tmpl w:val="EAEE54EC"/>
    <w:lvl w:ilvl="0" w:tplc="F95252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6EE0"/>
    <w:multiLevelType w:val="hybridMultilevel"/>
    <w:tmpl w:val="941A14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351CF3"/>
    <w:multiLevelType w:val="hybridMultilevel"/>
    <w:tmpl w:val="76F2B4E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14F36A3"/>
    <w:multiLevelType w:val="hybridMultilevel"/>
    <w:tmpl w:val="91C6BC94"/>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7D338C3"/>
    <w:multiLevelType w:val="hybridMultilevel"/>
    <w:tmpl w:val="A1B404FC"/>
    <w:lvl w:ilvl="0" w:tplc="589A5C9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BB236AD"/>
    <w:multiLevelType w:val="hybridMultilevel"/>
    <w:tmpl w:val="B3821352"/>
    <w:lvl w:ilvl="0" w:tplc="93B881D8">
      <w:start w:val="1"/>
      <w:numFmt w:val="decimal"/>
      <w:lvlText w:val="%1)"/>
      <w:lvlJc w:val="left"/>
      <w:pPr>
        <w:ind w:left="360" w:hanging="360"/>
      </w:pPr>
    </w:lvl>
    <w:lvl w:ilvl="1" w:tplc="9FF63CE8">
      <w:start w:val="1"/>
      <w:numFmt w:val="lowerLetter"/>
      <w:lvlText w:val="%2)"/>
      <w:lvlJc w:val="left"/>
      <w:pPr>
        <w:ind w:left="720" w:hanging="360"/>
      </w:pPr>
    </w:lvl>
    <w:lvl w:ilvl="2" w:tplc="077471C0">
      <w:start w:val="1"/>
      <w:numFmt w:val="lowerLetter"/>
      <w:lvlText w:val="%3)"/>
      <w:lvlJc w:val="left"/>
      <w:pPr>
        <w:ind w:left="1080" w:hanging="360"/>
      </w:pPr>
    </w:lvl>
    <w:lvl w:ilvl="3" w:tplc="6B2E3344">
      <w:start w:val="1"/>
      <w:numFmt w:val="decimal"/>
      <w:lvlText w:val="(%4)"/>
      <w:lvlJc w:val="left"/>
      <w:pPr>
        <w:ind w:left="1440" w:hanging="360"/>
      </w:pPr>
    </w:lvl>
    <w:lvl w:ilvl="4" w:tplc="362C9D34">
      <w:start w:val="1"/>
      <w:numFmt w:val="lowerLetter"/>
      <w:lvlText w:val="(%5)"/>
      <w:lvlJc w:val="left"/>
      <w:pPr>
        <w:ind w:left="1800" w:hanging="360"/>
      </w:pPr>
    </w:lvl>
    <w:lvl w:ilvl="5" w:tplc="7292E512">
      <w:start w:val="1"/>
      <w:numFmt w:val="lowerRoman"/>
      <w:lvlText w:val="(%6)"/>
      <w:lvlJc w:val="left"/>
      <w:pPr>
        <w:ind w:left="2160" w:hanging="360"/>
      </w:pPr>
    </w:lvl>
    <w:lvl w:ilvl="6" w:tplc="9B6849E0">
      <w:start w:val="1"/>
      <w:numFmt w:val="decimal"/>
      <w:lvlText w:val="%7."/>
      <w:lvlJc w:val="left"/>
      <w:pPr>
        <w:ind w:left="2520" w:hanging="360"/>
      </w:pPr>
    </w:lvl>
    <w:lvl w:ilvl="7" w:tplc="9B0456E0">
      <w:start w:val="1"/>
      <w:numFmt w:val="lowerLetter"/>
      <w:lvlText w:val="%8."/>
      <w:lvlJc w:val="left"/>
      <w:pPr>
        <w:ind w:left="2880" w:hanging="360"/>
      </w:pPr>
    </w:lvl>
    <w:lvl w:ilvl="8" w:tplc="686ED516">
      <w:start w:val="1"/>
      <w:numFmt w:val="lowerRoman"/>
      <w:lvlText w:val="%9."/>
      <w:lvlJc w:val="left"/>
      <w:pPr>
        <w:ind w:left="3240" w:hanging="360"/>
      </w:pPr>
    </w:lvl>
  </w:abstractNum>
  <w:abstractNum w:abstractNumId="7" w15:restartNumberingAfterBreak="0">
    <w:nsid w:val="1E211B55"/>
    <w:multiLevelType w:val="hybridMultilevel"/>
    <w:tmpl w:val="AAA40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30BB8"/>
    <w:multiLevelType w:val="hybridMultilevel"/>
    <w:tmpl w:val="708C217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EDD0978"/>
    <w:multiLevelType w:val="hybridMultilevel"/>
    <w:tmpl w:val="0809001D"/>
    <w:lvl w:ilvl="0" w:tplc="36327322">
      <w:start w:val="1"/>
      <w:numFmt w:val="decimal"/>
      <w:lvlText w:val="%1)"/>
      <w:lvlJc w:val="left"/>
      <w:pPr>
        <w:ind w:left="360" w:hanging="360"/>
      </w:pPr>
    </w:lvl>
    <w:lvl w:ilvl="1" w:tplc="6E8EBE2E">
      <w:start w:val="1"/>
      <w:numFmt w:val="lowerLetter"/>
      <w:lvlText w:val="%2)"/>
      <w:lvlJc w:val="left"/>
      <w:pPr>
        <w:ind w:left="720" w:hanging="360"/>
      </w:pPr>
    </w:lvl>
    <w:lvl w:ilvl="2" w:tplc="A4083074">
      <w:start w:val="1"/>
      <w:numFmt w:val="lowerRoman"/>
      <w:lvlText w:val="%3)"/>
      <w:lvlJc w:val="left"/>
      <w:pPr>
        <w:ind w:left="1080" w:hanging="360"/>
      </w:pPr>
    </w:lvl>
    <w:lvl w:ilvl="3" w:tplc="5F8E54A6">
      <w:start w:val="1"/>
      <w:numFmt w:val="decimal"/>
      <w:lvlText w:val="(%4)"/>
      <w:lvlJc w:val="left"/>
      <w:pPr>
        <w:ind w:left="1440" w:hanging="360"/>
      </w:pPr>
    </w:lvl>
    <w:lvl w:ilvl="4" w:tplc="FA54EFCE">
      <w:start w:val="1"/>
      <w:numFmt w:val="lowerLetter"/>
      <w:lvlText w:val="(%5)"/>
      <w:lvlJc w:val="left"/>
      <w:pPr>
        <w:ind w:left="1800" w:hanging="360"/>
      </w:pPr>
    </w:lvl>
    <w:lvl w:ilvl="5" w:tplc="35E050BA">
      <w:start w:val="1"/>
      <w:numFmt w:val="lowerRoman"/>
      <w:lvlText w:val="(%6)"/>
      <w:lvlJc w:val="left"/>
      <w:pPr>
        <w:ind w:left="2160" w:hanging="360"/>
      </w:pPr>
    </w:lvl>
    <w:lvl w:ilvl="6" w:tplc="6F349D2C">
      <w:start w:val="1"/>
      <w:numFmt w:val="decimal"/>
      <w:lvlText w:val="%7."/>
      <w:lvlJc w:val="left"/>
      <w:pPr>
        <w:ind w:left="2520" w:hanging="360"/>
      </w:pPr>
    </w:lvl>
    <w:lvl w:ilvl="7" w:tplc="4BFA05A4">
      <w:start w:val="1"/>
      <w:numFmt w:val="lowerLetter"/>
      <w:lvlText w:val="%8."/>
      <w:lvlJc w:val="left"/>
      <w:pPr>
        <w:ind w:left="2880" w:hanging="360"/>
      </w:pPr>
    </w:lvl>
    <w:lvl w:ilvl="8" w:tplc="9FD8A5D2">
      <w:start w:val="1"/>
      <w:numFmt w:val="lowerRoman"/>
      <w:lvlText w:val="%9."/>
      <w:lvlJc w:val="left"/>
      <w:pPr>
        <w:ind w:left="3240" w:hanging="360"/>
      </w:pPr>
    </w:lvl>
  </w:abstractNum>
  <w:abstractNum w:abstractNumId="10" w15:restartNumberingAfterBreak="0">
    <w:nsid w:val="2FA642C3"/>
    <w:multiLevelType w:val="hybridMultilevel"/>
    <w:tmpl w:val="DCC284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01E1B77"/>
    <w:multiLevelType w:val="hybridMultilevel"/>
    <w:tmpl w:val="AD08A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A57B8"/>
    <w:multiLevelType w:val="hybridMultilevel"/>
    <w:tmpl w:val="00D6915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CCE5C17"/>
    <w:multiLevelType w:val="hybridMultilevel"/>
    <w:tmpl w:val="BB040938"/>
    <w:lvl w:ilvl="0" w:tplc="08090017">
      <w:start w:val="1"/>
      <w:numFmt w:val="lowerLetter"/>
      <w:lvlText w:val="%1)"/>
      <w:lvlJc w:val="left"/>
      <w:pPr>
        <w:ind w:left="927" w:hanging="360"/>
      </w:pPr>
      <w:rPr>
        <w:rFonts w:hint="default"/>
      </w:rPr>
    </w:lvl>
    <w:lvl w:ilvl="1" w:tplc="2A6254F4">
      <w:numFmt w:val="bullet"/>
      <w:lvlText w:val="•"/>
      <w:lvlJc w:val="left"/>
      <w:pPr>
        <w:ind w:left="1647" w:hanging="360"/>
      </w:pPr>
      <w:rPr>
        <w:rFonts w:ascii="Arial" w:eastAsiaTheme="minorHAnsi" w:hAnsi="Arial" w:cs="Aria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2433A44"/>
    <w:multiLevelType w:val="hybridMultilevel"/>
    <w:tmpl w:val="42433A44"/>
    <w:lvl w:ilvl="0" w:tplc="4478146E">
      <w:start w:val="1"/>
      <w:numFmt w:val="decimal"/>
      <w:lvlText w:val="%1."/>
      <w:lvlJc w:val="left"/>
      <w:pPr>
        <w:ind w:left="720" w:hanging="360"/>
      </w:pPr>
    </w:lvl>
    <w:lvl w:ilvl="1" w:tplc="2FCE4762">
      <w:start w:val="1"/>
      <w:numFmt w:val="lowerLetter"/>
      <w:lvlText w:val="%2."/>
      <w:lvlJc w:val="left"/>
      <w:pPr>
        <w:ind w:left="1440" w:hanging="360"/>
      </w:pPr>
    </w:lvl>
    <w:lvl w:ilvl="2" w:tplc="E654A946">
      <w:start w:val="1"/>
      <w:numFmt w:val="lowerRoman"/>
      <w:lvlText w:val="%3."/>
      <w:lvlJc w:val="right"/>
      <w:pPr>
        <w:ind w:left="2160" w:hanging="180"/>
      </w:pPr>
    </w:lvl>
    <w:lvl w:ilvl="3" w:tplc="6436F552">
      <w:start w:val="1"/>
      <w:numFmt w:val="decimal"/>
      <w:lvlText w:val="%4."/>
      <w:lvlJc w:val="left"/>
      <w:pPr>
        <w:ind w:left="2880" w:hanging="360"/>
      </w:pPr>
    </w:lvl>
    <w:lvl w:ilvl="4" w:tplc="CECACCF4">
      <w:start w:val="1"/>
      <w:numFmt w:val="lowerLetter"/>
      <w:lvlText w:val="%5."/>
      <w:lvlJc w:val="left"/>
      <w:pPr>
        <w:ind w:left="3600" w:hanging="360"/>
      </w:pPr>
    </w:lvl>
    <w:lvl w:ilvl="5" w:tplc="641AD506">
      <w:start w:val="1"/>
      <w:numFmt w:val="lowerRoman"/>
      <w:lvlText w:val="%6."/>
      <w:lvlJc w:val="right"/>
      <w:pPr>
        <w:ind w:left="4320" w:hanging="180"/>
      </w:pPr>
    </w:lvl>
    <w:lvl w:ilvl="6" w:tplc="D7627DF6">
      <w:start w:val="1"/>
      <w:numFmt w:val="decimal"/>
      <w:lvlText w:val="%7."/>
      <w:lvlJc w:val="left"/>
      <w:pPr>
        <w:ind w:left="5040" w:hanging="360"/>
      </w:pPr>
    </w:lvl>
    <w:lvl w:ilvl="7" w:tplc="A40E5D24">
      <w:start w:val="1"/>
      <w:numFmt w:val="lowerLetter"/>
      <w:lvlText w:val="%8."/>
      <w:lvlJc w:val="left"/>
      <w:pPr>
        <w:ind w:left="5760" w:hanging="360"/>
      </w:pPr>
    </w:lvl>
    <w:lvl w:ilvl="8" w:tplc="8AA0925C">
      <w:start w:val="1"/>
      <w:numFmt w:val="lowerRoman"/>
      <w:lvlText w:val="%9."/>
      <w:lvlJc w:val="right"/>
      <w:pPr>
        <w:ind w:left="6480" w:hanging="180"/>
      </w:pPr>
    </w:lvl>
  </w:abstractNum>
  <w:abstractNum w:abstractNumId="15" w15:restartNumberingAfterBreak="0">
    <w:nsid w:val="43030659"/>
    <w:multiLevelType w:val="hybridMultilevel"/>
    <w:tmpl w:val="66B46760"/>
    <w:lvl w:ilvl="0" w:tplc="C3D42F7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407793B"/>
    <w:multiLevelType w:val="hybridMultilevel"/>
    <w:tmpl w:val="50D4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12951"/>
    <w:multiLevelType w:val="hybridMultilevel"/>
    <w:tmpl w:val="63D2DB04"/>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1A85CBA"/>
    <w:multiLevelType w:val="hybridMultilevel"/>
    <w:tmpl w:val="7ABAA9CC"/>
    <w:lvl w:ilvl="0" w:tplc="DB280A2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32E520D"/>
    <w:multiLevelType w:val="hybridMultilevel"/>
    <w:tmpl w:val="5D2E3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63FF8"/>
    <w:multiLevelType w:val="hybridMultilevel"/>
    <w:tmpl w:val="A9304008"/>
    <w:lvl w:ilvl="0" w:tplc="7E4E0C42">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3F073FD"/>
    <w:multiLevelType w:val="hybridMultilevel"/>
    <w:tmpl w:val="98C06DFA"/>
    <w:lvl w:ilvl="0" w:tplc="24567658">
      <w:start w:val="1"/>
      <w:numFmt w:val="lowerLetter"/>
      <w:lvlText w:val="%1)"/>
      <w:lvlJc w:val="left"/>
      <w:pPr>
        <w:ind w:left="927" w:hanging="360"/>
      </w:pPr>
      <w:rPr>
        <w:rFonts w:eastAsia="Times New Roman"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4D52EA5"/>
    <w:multiLevelType w:val="hybridMultilevel"/>
    <w:tmpl w:val="6506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21852"/>
    <w:multiLevelType w:val="hybridMultilevel"/>
    <w:tmpl w:val="9DCE98A6"/>
    <w:lvl w:ilvl="0" w:tplc="8232378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8D7539"/>
    <w:multiLevelType w:val="hybridMultilevel"/>
    <w:tmpl w:val="23D4FA80"/>
    <w:lvl w:ilvl="0" w:tplc="D3D40D6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8AD27D6"/>
    <w:multiLevelType w:val="hybridMultilevel"/>
    <w:tmpl w:val="5F5E11D4"/>
    <w:lvl w:ilvl="0" w:tplc="4D261B44">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0AF534E"/>
    <w:multiLevelType w:val="hybridMultilevel"/>
    <w:tmpl w:val="52B43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581C3D"/>
    <w:multiLevelType w:val="hybridMultilevel"/>
    <w:tmpl w:val="1CCAC21C"/>
    <w:lvl w:ilvl="0" w:tplc="08090017">
      <w:start w:val="1"/>
      <w:numFmt w:val="lowerLetter"/>
      <w:lvlText w:val="%1)"/>
      <w:lvlJc w:val="left"/>
      <w:pPr>
        <w:ind w:left="1777" w:hanging="360"/>
      </w:pPr>
      <w:rPr>
        <w:rFonts w:eastAsia="Times New Roman" w:hint="default"/>
        <w:color w:val="auto"/>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8" w15:restartNumberingAfterBreak="0">
    <w:nsid w:val="62615F5F"/>
    <w:multiLevelType w:val="hybridMultilevel"/>
    <w:tmpl w:val="F82E8B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3FB6335"/>
    <w:multiLevelType w:val="hybridMultilevel"/>
    <w:tmpl w:val="7D3E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D4AF7"/>
    <w:multiLevelType w:val="hybridMultilevel"/>
    <w:tmpl w:val="65B8C61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11755DA"/>
    <w:multiLevelType w:val="hybridMultilevel"/>
    <w:tmpl w:val="9878C9C2"/>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236A65"/>
    <w:multiLevelType w:val="hybridMultilevel"/>
    <w:tmpl w:val="C5A02D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7E2CF0"/>
    <w:multiLevelType w:val="hybridMultilevel"/>
    <w:tmpl w:val="55B0DB9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76225235"/>
    <w:multiLevelType w:val="hybridMultilevel"/>
    <w:tmpl w:val="26E8D9A4"/>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5"/>
  </w:num>
  <w:num w:numId="5">
    <w:abstractNumId w:val="23"/>
  </w:num>
  <w:num w:numId="6">
    <w:abstractNumId w:val="22"/>
  </w:num>
  <w:num w:numId="7">
    <w:abstractNumId w:val="19"/>
  </w:num>
  <w:num w:numId="8">
    <w:abstractNumId w:val="1"/>
  </w:num>
  <w:num w:numId="9">
    <w:abstractNumId w:val="2"/>
  </w:num>
  <w:num w:numId="10">
    <w:abstractNumId w:val="3"/>
  </w:num>
  <w:num w:numId="11">
    <w:abstractNumId w:val="20"/>
  </w:num>
  <w:num w:numId="12">
    <w:abstractNumId w:val="21"/>
  </w:num>
  <w:num w:numId="13">
    <w:abstractNumId w:val="18"/>
  </w:num>
  <w:num w:numId="14">
    <w:abstractNumId w:val="8"/>
  </w:num>
  <w:num w:numId="15">
    <w:abstractNumId w:val="26"/>
  </w:num>
  <w:num w:numId="16">
    <w:abstractNumId w:val="17"/>
  </w:num>
  <w:num w:numId="17">
    <w:abstractNumId w:val="0"/>
  </w:num>
  <w:num w:numId="18">
    <w:abstractNumId w:val="27"/>
  </w:num>
  <w:num w:numId="19">
    <w:abstractNumId w:val="30"/>
  </w:num>
  <w:num w:numId="20">
    <w:abstractNumId w:val="9"/>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4"/>
  </w:num>
  <w:num w:numId="25">
    <w:abstractNumId w:val="33"/>
  </w:num>
  <w:num w:numId="26">
    <w:abstractNumId w:val="15"/>
  </w:num>
  <w:num w:numId="27">
    <w:abstractNumId w:val="24"/>
  </w:num>
  <w:num w:numId="28">
    <w:abstractNumId w:val="13"/>
  </w:num>
  <w:num w:numId="29">
    <w:abstractNumId w:val="4"/>
  </w:num>
  <w:num w:numId="30">
    <w:abstractNumId w:val="16"/>
  </w:num>
  <w:num w:numId="31">
    <w:abstractNumId w:val="28"/>
  </w:num>
  <w:num w:numId="32">
    <w:abstractNumId w:val="29"/>
  </w:num>
  <w:num w:numId="33">
    <w:abstractNumId w:val="25"/>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6146"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BB"/>
    <w:rsid w:val="00001B9C"/>
    <w:rsid w:val="00006F08"/>
    <w:rsid w:val="00020A55"/>
    <w:rsid w:val="0002243A"/>
    <w:rsid w:val="00034455"/>
    <w:rsid w:val="00045451"/>
    <w:rsid w:val="000472E1"/>
    <w:rsid w:val="00070D3D"/>
    <w:rsid w:val="000726A9"/>
    <w:rsid w:val="000754B4"/>
    <w:rsid w:val="00076485"/>
    <w:rsid w:val="00081594"/>
    <w:rsid w:val="00084C68"/>
    <w:rsid w:val="000C1413"/>
    <w:rsid w:val="000D1790"/>
    <w:rsid w:val="000E0203"/>
    <w:rsid w:val="000F4933"/>
    <w:rsid w:val="00102D40"/>
    <w:rsid w:val="00122FFD"/>
    <w:rsid w:val="00131D92"/>
    <w:rsid w:val="00132B87"/>
    <w:rsid w:val="00141AC1"/>
    <w:rsid w:val="00143C82"/>
    <w:rsid w:val="0015559B"/>
    <w:rsid w:val="00161D20"/>
    <w:rsid w:val="00164537"/>
    <w:rsid w:val="001707ED"/>
    <w:rsid w:val="001778B2"/>
    <w:rsid w:val="001B103C"/>
    <w:rsid w:val="001B4DBB"/>
    <w:rsid w:val="001B55DC"/>
    <w:rsid w:val="001C5167"/>
    <w:rsid w:val="00225AF3"/>
    <w:rsid w:val="0023416A"/>
    <w:rsid w:val="0023702C"/>
    <w:rsid w:val="00247364"/>
    <w:rsid w:val="00256018"/>
    <w:rsid w:val="00262F4B"/>
    <w:rsid w:val="00263FB4"/>
    <w:rsid w:val="00264E47"/>
    <w:rsid w:val="00283738"/>
    <w:rsid w:val="0028499A"/>
    <w:rsid w:val="00287423"/>
    <w:rsid w:val="0029147D"/>
    <w:rsid w:val="002A4296"/>
    <w:rsid w:val="002B2F2C"/>
    <w:rsid w:val="002B5F0E"/>
    <w:rsid w:val="002B78F1"/>
    <w:rsid w:val="002C40A3"/>
    <w:rsid w:val="002F1291"/>
    <w:rsid w:val="00301E80"/>
    <w:rsid w:val="0030768B"/>
    <w:rsid w:val="003234D5"/>
    <w:rsid w:val="00332405"/>
    <w:rsid w:val="00335347"/>
    <w:rsid w:val="003412FC"/>
    <w:rsid w:val="00343E01"/>
    <w:rsid w:val="00347399"/>
    <w:rsid w:val="00353077"/>
    <w:rsid w:val="00367AB4"/>
    <w:rsid w:val="0037270A"/>
    <w:rsid w:val="00380B44"/>
    <w:rsid w:val="00381666"/>
    <w:rsid w:val="0038624D"/>
    <w:rsid w:val="0038785A"/>
    <w:rsid w:val="00390160"/>
    <w:rsid w:val="003921C4"/>
    <w:rsid w:val="00392B1B"/>
    <w:rsid w:val="0039796C"/>
    <w:rsid w:val="003A1539"/>
    <w:rsid w:val="003A15F8"/>
    <w:rsid w:val="003B6A99"/>
    <w:rsid w:val="003B7AC1"/>
    <w:rsid w:val="003C02AB"/>
    <w:rsid w:val="003C224F"/>
    <w:rsid w:val="003D276D"/>
    <w:rsid w:val="003D70DA"/>
    <w:rsid w:val="003E31F8"/>
    <w:rsid w:val="003F0A83"/>
    <w:rsid w:val="003F539C"/>
    <w:rsid w:val="0041243A"/>
    <w:rsid w:val="00417023"/>
    <w:rsid w:val="00423DCB"/>
    <w:rsid w:val="004251F4"/>
    <w:rsid w:val="004340C1"/>
    <w:rsid w:val="00434E28"/>
    <w:rsid w:val="00453709"/>
    <w:rsid w:val="004609E8"/>
    <w:rsid w:val="00467E06"/>
    <w:rsid w:val="00495BFF"/>
    <w:rsid w:val="004A1B39"/>
    <w:rsid w:val="004B3F4D"/>
    <w:rsid w:val="004B5F0D"/>
    <w:rsid w:val="004C17E6"/>
    <w:rsid w:val="004C469F"/>
    <w:rsid w:val="004C7117"/>
    <w:rsid w:val="004D2A46"/>
    <w:rsid w:val="004D5353"/>
    <w:rsid w:val="004D5887"/>
    <w:rsid w:val="004E56CB"/>
    <w:rsid w:val="004E79A6"/>
    <w:rsid w:val="004F307E"/>
    <w:rsid w:val="004F728D"/>
    <w:rsid w:val="00502035"/>
    <w:rsid w:val="005024CA"/>
    <w:rsid w:val="00503B55"/>
    <w:rsid w:val="005123F5"/>
    <w:rsid w:val="005165D3"/>
    <w:rsid w:val="005244B2"/>
    <w:rsid w:val="00525EDC"/>
    <w:rsid w:val="00532EC3"/>
    <w:rsid w:val="00554AED"/>
    <w:rsid w:val="00554D8C"/>
    <w:rsid w:val="00567E08"/>
    <w:rsid w:val="005862D3"/>
    <w:rsid w:val="00590172"/>
    <w:rsid w:val="00590D87"/>
    <w:rsid w:val="00596E2C"/>
    <w:rsid w:val="005A335D"/>
    <w:rsid w:val="005B35AA"/>
    <w:rsid w:val="005C1768"/>
    <w:rsid w:val="005C6244"/>
    <w:rsid w:val="005D0E32"/>
    <w:rsid w:val="005D3BF2"/>
    <w:rsid w:val="005D7FBD"/>
    <w:rsid w:val="005F0707"/>
    <w:rsid w:val="005F5480"/>
    <w:rsid w:val="00611B0D"/>
    <w:rsid w:val="00613E02"/>
    <w:rsid w:val="006214A5"/>
    <w:rsid w:val="00621A5B"/>
    <w:rsid w:val="00625AB1"/>
    <w:rsid w:val="0066354E"/>
    <w:rsid w:val="00674341"/>
    <w:rsid w:val="00676568"/>
    <w:rsid w:val="0068788D"/>
    <w:rsid w:val="006878BE"/>
    <w:rsid w:val="00690839"/>
    <w:rsid w:val="006B420B"/>
    <w:rsid w:val="006C4995"/>
    <w:rsid w:val="006C4C44"/>
    <w:rsid w:val="006D5B37"/>
    <w:rsid w:val="006E11C4"/>
    <w:rsid w:val="006E2B4F"/>
    <w:rsid w:val="00703F88"/>
    <w:rsid w:val="00706137"/>
    <w:rsid w:val="00724837"/>
    <w:rsid w:val="00731DA3"/>
    <w:rsid w:val="00745DC0"/>
    <w:rsid w:val="00761439"/>
    <w:rsid w:val="007759B4"/>
    <w:rsid w:val="00777875"/>
    <w:rsid w:val="00784B78"/>
    <w:rsid w:val="00786561"/>
    <w:rsid w:val="0079235F"/>
    <w:rsid w:val="007B2965"/>
    <w:rsid w:val="007B53E5"/>
    <w:rsid w:val="007B6C36"/>
    <w:rsid w:val="007C032A"/>
    <w:rsid w:val="007C1F4E"/>
    <w:rsid w:val="007C7D5E"/>
    <w:rsid w:val="007D18F4"/>
    <w:rsid w:val="007D1F9C"/>
    <w:rsid w:val="007D6462"/>
    <w:rsid w:val="007F4828"/>
    <w:rsid w:val="00804F04"/>
    <w:rsid w:val="00805363"/>
    <w:rsid w:val="00805B70"/>
    <w:rsid w:val="00811B3D"/>
    <w:rsid w:val="00822E01"/>
    <w:rsid w:val="00824456"/>
    <w:rsid w:val="00825E2F"/>
    <w:rsid w:val="00825F01"/>
    <w:rsid w:val="00832E41"/>
    <w:rsid w:val="00855295"/>
    <w:rsid w:val="00864F55"/>
    <w:rsid w:val="008662F7"/>
    <w:rsid w:val="00870E98"/>
    <w:rsid w:val="00875047"/>
    <w:rsid w:val="00885924"/>
    <w:rsid w:val="00890DDC"/>
    <w:rsid w:val="00893BA5"/>
    <w:rsid w:val="008956B7"/>
    <w:rsid w:val="008A2A15"/>
    <w:rsid w:val="008C0ACB"/>
    <w:rsid w:val="008C50E2"/>
    <w:rsid w:val="008C7BBE"/>
    <w:rsid w:val="008D0F38"/>
    <w:rsid w:val="008D6DF6"/>
    <w:rsid w:val="008E6582"/>
    <w:rsid w:val="008E7A74"/>
    <w:rsid w:val="008F4C1D"/>
    <w:rsid w:val="009111DA"/>
    <w:rsid w:val="00916EDA"/>
    <w:rsid w:val="009350C0"/>
    <w:rsid w:val="00936693"/>
    <w:rsid w:val="00942D52"/>
    <w:rsid w:val="00942EF3"/>
    <w:rsid w:val="009531F7"/>
    <w:rsid w:val="00954B9F"/>
    <w:rsid w:val="009613A5"/>
    <w:rsid w:val="009652FD"/>
    <w:rsid w:val="0097108E"/>
    <w:rsid w:val="00986858"/>
    <w:rsid w:val="00996080"/>
    <w:rsid w:val="009B1371"/>
    <w:rsid w:val="009B1739"/>
    <w:rsid w:val="009C19BE"/>
    <w:rsid w:val="009E617C"/>
    <w:rsid w:val="00A00D89"/>
    <w:rsid w:val="00A01272"/>
    <w:rsid w:val="00A1081C"/>
    <w:rsid w:val="00A11E58"/>
    <w:rsid w:val="00A135E2"/>
    <w:rsid w:val="00A21CE9"/>
    <w:rsid w:val="00A263AF"/>
    <w:rsid w:val="00A26A21"/>
    <w:rsid w:val="00A30A57"/>
    <w:rsid w:val="00A31171"/>
    <w:rsid w:val="00A32B07"/>
    <w:rsid w:val="00A421D3"/>
    <w:rsid w:val="00A50768"/>
    <w:rsid w:val="00A5194F"/>
    <w:rsid w:val="00A57253"/>
    <w:rsid w:val="00A610A1"/>
    <w:rsid w:val="00A640E2"/>
    <w:rsid w:val="00A64C2D"/>
    <w:rsid w:val="00A679D0"/>
    <w:rsid w:val="00A72BF0"/>
    <w:rsid w:val="00A80EC6"/>
    <w:rsid w:val="00A81B07"/>
    <w:rsid w:val="00A83B23"/>
    <w:rsid w:val="00A91D4E"/>
    <w:rsid w:val="00A91DFD"/>
    <w:rsid w:val="00A92E60"/>
    <w:rsid w:val="00AC034A"/>
    <w:rsid w:val="00AD091F"/>
    <w:rsid w:val="00AD78BB"/>
    <w:rsid w:val="00AE0140"/>
    <w:rsid w:val="00AE5D49"/>
    <w:rsid w:val="00AF279E"/>
    <w:rsid w:val="00AF58AE"/>
    <w:rsid w:val="00AF5D90"/>
    <w:rsid w:val="00AF6DBA"/>
    <w:rsid w:val="00B00ACC"/>
    <w:rsid w:val="00B05954"/>
    <w:rsid w:val="00B07BED"/>
    <w:rsid w:val="00B145F8"/>
    <w:rsid w:val="00B4119C"/>
    <w:rsid w:val="00B46733"/>
    <w:rsid w:val="00B4685B"/>
    <w:rsid w:val="00B46D86"/>
    <w:rsid w:val="00B70C70"/>
    <w:rsid w:val="00B81FF9"/>
    <w:rsid w:val="00B87075"/>
    <w:rsid w:val="00B900EE"/>
    <w:rsid w:val="00B90F37"/>
    <w:rsid w:val="00B96D80"/>
    <w:rsid w:val="00BA545F"/>
    <w:rsid w:val="00BA569A"/>
    <w:rsid w:val="00BB03CB"/>
    <w:rsid w:val="00BD15E0"/>
    <w:rsid w:val="00BF4BE7"/>
    <w:rsid w:val="00BF70DF"/>
    <w:rsid w:val="00C03DC0"/>
    <w:rsid w:val="00C13DEF"/>
    <w:rsid w:val="00C2421B"/>
    <w:rsid w:val="00C318FD"/>
    <w:rsid w:val="00C43375"/>
    <w:rsid w:val="00C470FB"/>
    <w:rsid w:val="00C51BAD"/>
    <w:rsid w:val="00C61ECD"/>
    <w:rsid w:val="00C7002E"/>
    <w:rsid w:val="00C7104A"/>
    <w:rsid w:val="00C80865"/>
    <w:rsid w:val="00CA538B"/>
    <w:rsid w:val="00CA54D4"/>
    <w:rsid w:val="00CB5B8E"/>
    <w:rsid w:val="00CC67DD"/>
    <w:rsid w:val="00CD32A1"/>
    <w:rsid w:val="00CF7F1F"/>
    <w:rsid w:val="00D013EA"/>
    <w:rsid w:val="00D04C14"/>
    <w:rsid w:val="00D05284"/>
    <w:rsid w:val="00D06666"/>
    <w:rsid w:val="00D10ECD"/>
    <w:rsid w:val="00D140FD"/>
    <w:rsid w:val="00D2771D"/>
    <w:rsid w:val="00D27C9D"/>
    <w:rsid w:val="00D31BA9"/>
    <w:rsid w:val="00D3349A"/>
    <w:rsid w:val="00D42182"/>
    <w:rsid w:val="00D43348"/>
    <w:rsid w:val="00D52F61"/>
    <w:rsid w:val="00D54A65"/>
    <w:rsid w:val="00D83575"/>
    <w:rsid w:val="00DC0F98"/>
    <w:rsid w:val="00DD44AE"/>
    <w:rsid w:val="00DE2681"/>
    <w:rsid w:val="00DE39AE"/>
    <w:rsid w:val="00DE4A6C"/>
    <w:rsid w:val="00DE560D"/>
    <w:rsid w:val="00DF138A"/>
    <w:rsid w:val="00DF23E1"/>
    <w:rsid w:val="00E00C41"/>
    <w:rsid w:val="00E07176"/>
    <w:rsid w:val="00E13571"/>
    <w:rsid w:val="00E13F54"/>
    <w:rsid w:val="00E15F1C"/>
    <w:rsid w:val="00E17296"/>
    <w:rsid w:val="00E2263F"/>
    <w:rsid w:val="00E250B9"/>
    <w:rsid w:val="00E373D4"/>
    <w:rsid w:val="00E3792B"/>
    <w:rsid w:val="00E37D93"/>
    <w:rsid w:val="00E37E2B"/>
    <w:rsid w:val="00E47BEF"/>
    <w:rsid w:val="00E55D29"/>
    <w:rsid w:val="00E5714F"/>
    <w:rsid w:val="00E653EA"/>
    <w:rsid w:val="00E6644D"/>
    <w:rsid w:val="00E820D5"/>
    <w:rsid w:val="00E877B2"/>
    <w:rsid w:val="00E92AB5"/>
    <w:rsid w:val="00EC4E6B"/>
    <w:rsid w:val="00ED0227"/>
    <w:rsid w:val="00EE2624"/>
    <w:rsid w:val="00EF7EC5"/>
    <w:rsid w:val="00F10062"/>
    <w:rsid w:val="00F11784"/>
    <w:rsid w:val="00F11907"/>
    <w:rsid w:val="00F207DC"/>
    <w:rsid w:val="00F329BD"/>
    <w:rsid w:val="00F476CF"/>
    <w:rsid w:val="00F504C4"/>
    <w:rsid w:val="00F5264D"/>
    <w:rsid w:val="00F610DA"/>
    <w:rsid w:val="00F6217B"/>
    <w:rsid w:val="00F62CB7"/>
    <w:rsid w:val="00F853A6"/>
    <w:rsid w:val="00F85F37"/>
    <w:rsid w:val="00F93198"/>
    <w:rsid w:val="00FA47EF"/>
    <w:rsid w:val="00FE52B7"/>
    <w:rsid w:val="00FF64E6"/>
    <w:rsid w:val="081AE815"/>
    <w:rsid w:val="088D73FE"/>
    <w:rsid w:val="1147C1C0"/>
    <w:rsid w:val="286DD86B"/>
    <w:rsid w:val="33A01650"/>
    <w:rsid w:val="36A6EB58"/>
    <w:rsid w:val="3C8C8A37"/>
    <w:rsid w:val="436853F7"/>
    <w:rsid w:val="481C4EF7"/>
    <w:rsid w:val="48F114BA"/>
    <w:rsid w:val="496C6002"/>
    <w:rsid w:val="4DBA7C19"/>
    <w:rsid w:val="531F74FD"/>
    <w:rsid w:val="54DBE581"/>
    <w:rsid w:val="5BEEF390"/>
    <w:rsid w:val="612F0079"/>
    <w:rsid w:val="75366711"/>
    <w:rsid w:val="7C8BF4F6"/>
    <w:rsid w:val="7DAC25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14:docId w14:val="1CB82DC4"/>
  <w15:docId w15:val="{710CC20E-C17C-4D16-B822-26246B9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Header">
    <w:name w:val="header"/>
    <w:basedOn w:val="Normal"/>
    <w:link w:val="HeaderChar"/>
    <w:uiPriority w:val="99"/>
    <w:unhideWhenUsed/>
    <w:rsid w:val="00687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8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7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88D"/>
    <w:rPr>
      <w:rFonts w:ascii="Times New Roman" w:eastAsia="Times New Roman" w:hAnsi="Times New Roman" w:cs="Times New Roman"/>
      <w:sz w:val="24"/>
      <w:szCs w:val="24"/>
    </w:rPr>
  </w:style>
  <w:style w:type="paragraph" w:styleId="ListParagraph">
    <w:name w:val="List Paragraph"/>
    <w:basedOn w:val="Normal"/>
    <w:uiPriority w:val="34"/>
    <w:qFormat/>
    <w:rsid w:val="00936693"/>
    <w:pPr>
      <w:ind w:left="720"/>
      <w:contextualSpacing/>
    </w:pPr>
  </w:style>
  <w:style w:type="paragraph" w:styleId="BalloonText">
    <w:name w:val="Balloon Text"/>
    <w:basedOn w:val="Normal"/>
    <w:link w:val="BalloonTextChar"/>
    <w:uiPriority w:val="99"/>
    <w:semiHidden/>
    <w:unhideWhenUsed/>
    <w:rsid w:val="0086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2F7"/>
    <w:rPr>
      <w:rFonts w:ascii="Segoe UI" w:eastAsia="Times New Roman" w:hAnsi="Segoe UI" w:cs="Segoe UI"/>
      <w:sz w:val="18"/>
      <w:szCs w:val="18"/>
    </w:rPr>
  </w:style>
  <w:style w:type="paragraph" w:customStyle="1" w:styleId="Default">
    <w:name w:val="Default"/>
    <w:rsid w:val="003F539C"/>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4D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5517">
      <w:bodyDiv w:val="1"/>
      <w:marLeft w:val="0"/>
      <w:marRight w:val="0"/>
      <w:marTop w:val="0"/>
      <w:marBottom w:val="0"/>
      <w:divBdr>
        <w:top w:val="none" w:sz="0" w:space="0" w:color="auto"/>
        <w:left w:val="none" w:sz="0" w:space="0" w:color="auto"/>
        <w:bottom w:val="none" w:sz="0" w:space="0" w:color="auto"/>
        <w:right w:val="none" w:sz="0" w:space="0" w:color="auto"/>
      </w:divBdr>
      <w:divsChild>
        <w:div w:id="1049494380">
          <w:marLeft w:val="0"/>
          <w:marRight w:val="0"/>
          <w:marTop w:val="0"/>
          <w:marBottom w:val="0"/>
          <w:divBdr>
            <w:top w:val="none" w:sz="0" w:space="0" w:color="auto"/>
            <w:left w:val="none" w:sz="0" w:space="0" w:color="auto"/>
            <w:bottom w:val="none" w:sz="0" w:space="0" w:color="auto"/>
            <w:right w:val="none" w:sz="0" w:space="0" w:color="auto"/>
          </w:divBdr>
        </w:div>
        <w:div w:id="123736727">
          <w:marLeft w:val="0"/>
          <w:marRight w:val="0"/>
          <w:marTop w:val="0"/>
          <w:marBottom w:val="0"/>
          <w:divBdr>
            <w:top w:val="none" w:sz="0" w:space="0" w:color="auto"/>
            <w:left w:val="none" w:sz="0" w:space="0" w:color="auto"/>
            <w:bottom w:val="none" w:sz="0" w:space="0" w:color="auto"/>
            <w:right w:val="none" w:sz="0" w:space="0" w:color="auto"/>
          </w:divBdr>
          <w:divsChild>
            <w:div w:id="187760807">
              <w:marLeft w:val="0"/>
              <w:marRight w:val="0"/>
              <w:marTop w:val="30"/>
              <w:marBottom w:val="30"/>
              <w:divBdr>
                <w:top w:val="none" w:sz="0" w:space="0" w:color="auto"/>
                <w:left w:val="none" w:sz="0" w:space="0" w:color="auto"/>
                <w:bottom w:val="none" w:sz="0" w:space="0" w:color="auto"/>
                <w:right w:val="none" w:sz="0" w:space="0" w:color="auto"/>
              </w:divBdr>
              <w:divsChild>
                <w:div w:id="796262670">
                  <w:marLeft w:val="0"/>
                  <w:marRight w:val="0"/>
                  <w:marTop w:val="0"/>
                  <w:marBottom w:val="0"/>
                  <w:divBdr>
                    <w:top w:val="none" w:sz="0" w:space="0" w:color="auto"/>
                    <w:left w:val="none" w:sz="0" w:space="0" w:color="auto"/>
                    <w:bottom w:val="none" w:sz="0" w:space="0" w:color="auto"/>
                    <w:right w:val="none" w:sz="0" w:space="0" w:color="auto"/>
                  </w:divBdr>
                  <w:divsChild>
                    <w:div w:id="1012149642">
                      <w:marLeft w:val="0"/>
                      <w:marRight w:val="0"/>
                      <w:marTop w:val="0"/>
                      <w:marBottom w:val="0"/>
                      <w:divBdr>
                        <w:top w:val="none" w:sz="0" w:space="0" w:color="auto"/>
                        <w:left w:val="none" w:sz="0" w:space="0" w:color="auto"/>
                        <w:bottom w:val="none" w:sz="0" w:space="0" w:color="auto"/>
                        <w:right w:val="none" w:sz="0" w:space="0" w:color="auto"/>
                      </w:divBdr>
                    </w:div>
                  </w:divsChild>
                </w:div>
                <w:div w:id="643968223">
                  <w:marLeft w:val="0"/>
                  <w:marRight w:val="0"/>
                  <w:marTop w:val="0"/>
                  <w:marBottom w:val="0"/>
                  <w:divBdr>
                    <w:top w:val="none" w:sz="0" w:space="0" w:color="auto"/>
                    <w:left w:val="none" w:sz="0" w:space="0" w:color="auto"/>
                    <w:bottom w:val="none" w:sz="0" w:space="0" w:color="auto"/>
                    <w:right w:val="none" w:sz="0" w:space="0" w:color="auto"/>
                  </w:divBdr>
                  <w:divsChild>
                    <w:div w:id="2003117897">
                      <w:marLeft w:val="0"/>
                      <w:marRight w:val="0"/>
                      <w:marTop w:val="0"/>
                      <w:marBottom w:val="0"/>
                      <w:divBdr>
                        <w:top w:val="none" w:sz="0" w:space="0" w:color="auto"/>
                        <w:left w:val="none" w:sz="0" w:space="0" w:color="auto"/>
                        <w:bottom w:val="none" w:sz="0" w:space="0" w:color="auto"/>
                        <w:right w:val="none" w:sz="0" w:space="0" w:color="auto"/>
                      </w:divBdr>
                    </w:div>
                  </w:divsChild>
                </w:div>
                <w:div w:id="108472190">
                  <w:marLeft w:val="0"/>
                  <w:marRight w:val="0"/>
                  <w:marTop w:val="0"/>
                  <w:marBottom w:val="0"/>
                  <w:divBdr>
                    <w:top w:val="none" w:sz="0" w:space="0" w:color="auto"/>
                    <w:left w:val="none" w:sz="0" w:space="0" w:color="auto"/>
                    <w:bottom w:val="none" w:sz="0" w:space="0" w:color="auto"/>
                    <w:right w:val="none" w:sz="0" w:space="0" w:color="auto"/>
                  </w:divBdr>
                  <w:divsChild>
                    <w:div w:id="1845976167">
                      <w:marLeft w:val="0"/>
                      <w:marRight w:val="0"/>
                      <w:marTop w:val="0"/>
                      <w:marBottom w:val="0"/>
                      <w:divBdr>
                        <w:top w:val="none" w:sz="0" w:space="0" w:color="auto"/>
                        <w:left w:val="none" w:sz="0" w:space="0" w:color="auto"/>
                        <w:bottom w:val="none" w:sz="0" w:space="0" w:color="auto"/>
                        <w:right w:val="none" w:sz="0" w:space="0" w:color="auto"/>
                      </w:divBdr>
                    </w:div>
                  </w:divsChild>
                </w:div>
                <w:div w:id="506672780">
                  <w:marLeft w:val="0"/>
                  <w:marRight w:val="0"/>
                  <w:marTop w:val="0"/>
                  <w:marBottom w:val="0"/>
                  <w:divBdr>
                    <w:top w:val="none" w:sz="0" w:space="0" w:color="auto"/>
                    <w:left w:val="none" w:sz="0" w:space="0" w:color="auto"/>
                    <w:bottom w:val="none" w:sz="0" w:space="0" w:color="auto"/>
                    <w:right w:val="none" w:sz="0" w:space="0" w:color="auto"/>
                  </w:divBdr>
                  <w:divsChild>
                    <w:div w:id="505747225">
                      <w:marLeft w:val="0"/>
                      <w:marRight w:val="0"/>
                      <w:marTop w:val="0"/>
                      <w:marBottom w:val="0"/>
                      <w:divBdr>
                        <w:top w:val="none" w:sz="0" w:space="0" w:color="auto"/>
                        <w:left w:val="none" w:sz="0" w:space="0" w:color="auto"/>
                        <w:bottom w:val="none" w:sz="0" w:space="0" w:color="auto"/>
                        <w:right w:val="none" w:sz="0" w:space="0" w:color="auto"/>
                      </w:divBdr>
                    </w:div>
                  </w:divsChild>
                </w:div>
                <w:div w:id="1623879517">
                  <w:marLeft w:val="0"/>
                  <w:marRight w:val="0"/>
                  <w:marTop w:val="0"/>
                  <w:marBottom w:val="0"/>
                  <w:divBdr>
                    <w:top w:val="none" w:sz="0" w:space="0" w:color="auto"/>
                    <w:left w:val="none" w:sz="0" w:space="0" w:color="auto"/>
                    <w:bottom w:val="none" w:sz="0" w:space="0" w:color="auto"/>
                    <w:right w:val="none" w:sz="0" w:space="0" w:color="auto"/>
                  </w:divBdr>
                  <w:divsChild>
                    <w:div w:id="978924123">
                      <w:marLeft w:val="0"/>
                      <w:marRight w:val="0"/>
                      <w:marTop w:val="0"/>
                      <w:marBottom w:val="0"/>
                      <w:divBdr>
                        <w:top w:val="none" w:sz="0" w:space="0" w:color="auto"/>
                        <w:left w:val="none" w:sz="0" w:space="0" w:color="auto"/>
                        <w:bottom w:val="none" w:sz="0" w:space="0" w:color="auto"/>
                        <w:right w:val="none" w:sz="0" w:space="0" w:color="auto"/>
                      </w:divBdr>
                    </w:div>
                  </w:divsChild>
                </w:div>
                <w:div w:id="1039747490">
                  <w:marLeft w:val="0"/>
                  <w:marRight w:val="0"/>
                  <w:marTop w:val="0"/>
                  <w:marBottom w:val="0"/>
                  <w:divBdr>
                    <w:top w:val="none" w:sz="0" w:space="0" w:color="auto"/>
                    <w:left w:val="none" w:sz="0" w:space="0" w:color="auto"/>
                    <w:bottom w:val="none" w:sz="0" w:space="0" w:color="auto"/>
                    <w:right w:val="none" w:sz="0" w:space="0" w:color="auto"/>
                  </w:divBdr>
                  <w:divsChild>
                    <w:div w:id="1906723597">
                      <w:marLeft w:val="0"/>
                      <w:marRight w:val="0"/>
                      <w:marTop w:val="0"/>
                      <w:marBottom w:val="0"/>
                      <w:divBdr>
                        <w:top w:val="none" w:sz="0" w:space="0" w:color="auto"/>
                        <w:left w:val="none" w:sz="0" w:space="0" w:color="auto"/>
                        <w:bottom w:val="none" w:sz="0" w:space="0" w:color="auto"/>
                        <w:right w:val="none" w:sz="0" w:space="0" w:color="auto"/>
                      </w:divBdr>
                    </w:div>
                  </w:divsChild>
                </w:div>
                <w:div w:id="1618021570">
                  <w:marLeft w:val="0"/>
                  <w:marRight w:val="0"/>
                  <w:marTop w:val="0"/>
                  <w:marBottom w:val="0"/>
                  <w:divBdr>
                    <w:top w:val="none" w:sz="0" w:space="0" w:color="auto"/>
                    <w:left w:val="none" w:sz="0" w:space="0" w:color="auto"/>
                    <w:bottom w:val="none" w:sz="0" w:space="0" w:color="auto"/>
                    <w:right w:val="none" w:sz="0" w:space="0" w:color="auto"/>
                  </w:divBdr>
                  <w:divsChild>
                    <w:div w:id="1899437848">
                      <w:marLeft w:val="0"/>
                      <w:marRight w:val="0"/>
                      <w:marTop w:val="0"/>
                      <w:marBottom w:val="0"/>
                      <w:divBdr>
                        <w:top w:val="none" w:sz="0" w:space="0" w:color="auto"/>
                        <w:left w:val="none" w:sz="0" w:space="0" w:color="auto"/>
                        <w:bottom w:val="none" w:sz="0" w:space="0" w:color="auto"/>
                        <w:right w:val="none" w:sz="0" w:space="0" w:color="auto"/>
                      </w:divBdr>
                    </w:div>
                  </w:divsChild>
                </w:div>
                <w:div w:id="1692144334">
                  <w:marLeft w:val="0"/>
                  <w:marRight w:val="0"/>
                  <w:marTop w:val="0"/>
                  <w:marBottom w:val="0"/>
                  <w:divBdr>
                    <w:top w:val="none" w:sz="0" w:space="0" w:color="auto"/>
                    <w:left w:val="none" w:sz="0" w:space="0" w:color="auto"/>
                    <w:bottom w:val="none" w:sz="0" w:space="0" w:color="auto"/>
                    <w:right w:val="none" w:sz="0" w:space="0" w:color="auto"/>
                  </w:divBdr>
                  <w:divsChild>
                    <w:div w:id="1884370206">
                      <w:marLeft w:val="0"/>
                      <w:marRight w:val="0"/>
                      <w:marTop w:val="0"/>
                      <w:marBottom w:val="0"/>
                      <w:divBdr>
                        <w:top w:val="none" w:sz="0" w:space="0" w:color="auto"/>
                        <w:left w:val="none" w:sz="0" w:space="0" w:color="auto"/>
                        <w:bottom w:val="none" w:sz="0" w:space="0" w:color="auto"/>
                        <w:right w:val="none" w:sz="0" w:space="0" w:color="auto"/>
                      </w:divBdr>
                    </w:div>
                  </w:divsChild>
                </w:div>
                <w:div w:id="356153768">
                  <w:marLeft w:val="0"/>
                  <w:marRight w:val="0"/>
                  <w:marTop w:val="0"/>
                  <w:marBottom w:val="0"/>
                  <w:divBdr>
                    <w:top w:val="none" w:sz="0" w:space="0" w:color="auto"/>
                    <w:left w:val="none" w:sz="0" w:space="0" w:color="auto"/>
                    <w:bottom w:val="none" w:sz="0" w:space="0" w:color="auto"/>
                    <w:right w:val="none" w:sz="0" w:space="0" w:color="auto"/>
                  </w:divBdr>
                  <w:divsChild>
                    <w:div w:id="2077968860">
                      <w:marLeft w:val="0"/>
                      <w:marRight w:val="0"/>
                      <w:marTop w:val="0"/>
                      <w:marBottom w:val="0"/>
                      <w:divBdr>
                        <w:top w:val="none" w:sz="0" w:space="0" w:color="auto"/>
                        <w:left w:val="none" w:sz="0" w:space="0" w:color="auto"/>
                        <w:bottom w:val="none" w:sz="0" w:space="0" w:color="auto"/>
                        <w:right w:val="none" w:sz="0" w:space="0" w:color="auto"/>
                      </w:divBdr>
                    </w:div>
                  </w:divsChild>
                </w:div>
                <w:div w:id="539784824">
                  <w:marLeft w:val="0"/>
                  <w:marRight w:val="0"/>
                  <w:marTop w:val="0"/>
                  <w:marBottom w:val="0"/>
                  <w:divBdr>
                    <w:top w:val="none" w:sz="0" w:space="0" w:color="auto"/>
                    <w:left w:val="none" w:sz="0" w:space="0" w:color="auto"/>
                    <w:bottom w:val="none" w:sz="0" w:space="0" w:color="auto"/>
                    <w:right w:val="none" w:sz="0" w:space="0" w:color="auto"/>
                  </w:divBdr>
                  <w:divsChild>
                    <w:div w:id="1619068566">
                      <w:marLeft w:val="0"/>
                      <w:marRight w:val="0"/>
                      <w:marTop w:val="0"/>
                      <w:marBottom w:val="0"/>
                      <w:divBdr>
                        <w:top w:val="none" w:sz="0" w:space="0" w:color="auto"/>
                        <w:left w:val="none" w:sz="0" w:space="0" w:color="auto"/>
                        <w:bottom w:val="none" w:sz="0" w:space="0" w:color="auto"/>
                        <w:right w:val="none" w:sz="0" w:space="0" w:color="auto"/>
                      </w:divBdr>
                    </w:div>
                  </w:divsChild>
                </w:div>
                <w:div w:id="1250239870">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
                  </w:divsChild>
                </w:div>
                <w:div w:id="77604379">
                  <w:marLeft w:val="0"/>
                  <w:marRight w:val="0"/>
                  <w:marTop w:val="0"/>
                  <w:marBottom w:val="0"/>
                  <w:divBdr>
                    <w:top w:val="none" w:sz="0" w:space="0" w:color="auto"/>
                    <w:left w:val="none" w:sz="0" w:space="0" w:color="auto"/>
                    <w:bottom w:val="none" w:sz="0" w:space="0" w:color="auto"/>
                    <w:right w:val="none" w:sz="0" w:space="0" w:color="auto"/>
                  </w:divBdr>
                  <w:divsChild>
                    <w:div w:id="1805654925">
                      <w:marLeft w:val="0"/>
                      <w:marRight w:val="0"/>
                      <w:marTop w:val="0"/>
                      <w:marBottom w:val="0"/>
                      <w:divBdr>
                        <w:top w:val="none" w:sz="0" w:space="0" w:color="auto"/>
                        <w:left w:val="none" w:sz="0" w:space="0" w:color="auto"/>
                        <w:bottom w:val="none" w:sz="0" w:space="0" w:color="auto"/>
                        <w:right w:val="none" w:sz="0" w:space="0" w:color="auto"/>
                      </w:divBdr>
                    </w:div>
                  </w:divsChild>
                </w:div>
                <w:div w:id="1101879457">
                  <w:marLeft w:val="0"/>
                  <w:marRight w:val="0"/>
                  <w:marTop w:val="0"/>
                  <w:marBottom w:val="0"/>
                  <w:divBdr>
                    <w:top w:val="none" w:sz="0" w:space="0" w:color="auto"/>
                    <w:left w:val="none" w:sz="0" w:space="0" w:color="auto"/>
                    <w:bottom w:val="none" w:sz="0" w:space="0" w:color="auto"/>
                    <w:right w:val="none" w:sz="0" w:space="0" w:color="auto"/>
                  </w:divBdr>
                  <w:divsChild>
                    <w:div w:id="1931740229">
                      <w:marLeft w:val="0"/>
                      <w:marRight w:val="0"/>
                      <w:marTop w:val="0"/>
                      <w:marBottom w:val="0"/>
                      <w:divBdr>
                        <w:top w:val="none" w:sz="0" w:space="0" w:color="auto"/>
                        <w:left w:val="none" w:sz="0" w:space="0" w:color="auto"/>
                        <w:bottom w:val="none" w:sz="0" w:space="0" w:color="auto"/>
                        <w:right w:val="none" w:sz="0" w:space="0" w:color="auto"/>
                      </w:divBdr>
                    </w:div>
                  </w:divsChild>
                </w:div>
                <w:div w:id="976763505">
                  <w:marLeft w:val="0"/>
                  <w:marRight w:val="0"/>
                  <w:marTop w:val="0"/>
                  <w:marBottom w:val="0"/>
                  <w:divBdr>
                    <w:top w:val="none" w:sz="0" w:space="0" w:color="auto"/>
                    <w:left w:val="none" w:sz="0" w:space="0" w:color="auto"/>
                    <w:bottom w:val="none" w:sz="0" w:space="0" w:color="auto"/>
                    <w:right w:val="none" w:sz="0" w:space="0" w:color="auto"/>
                  </w:divBdr>
                  <w:divsChild>
                    <w:div w:id="1248003828">
                      <w:marLeft w:val="0"/>
                      <w:marRight w:val="0"/>
                      <w:marTop w:val="0"/>
                      <w:marBottom w:val="0"/>
                      <w:divBdr>
                        <w:top w:val="none" w:sz="0" w:space="0" w:color="auto"/>
                        <w:left w:val="none" w:sz="0" w:space="0" w:color="auto"/>
                        <w:bottom w:val="none" w:sz="0" w:space="0" w:color="auto"/>
                        <w:right w:val="none" w:sz="0" w:space="0" w:color="auto"/>
                      </w:divBdr>
                    </w:div>
                  </w:divsChild>
                </w:div>
                <w:div w:id="1802771955">
                  <w:marLeft w:val="0"/>
                  <w:marRight w:val="0"/>
                  <w:marTop w:val="0"/>
                  <w:marBottom w:val="0"/>
                  <w:divBdr>
                    <w:top w:val="none" w:sz="0" w:space="0" w:color="auto"/>
                    <w:left w:val="none" w:sz="0" w:space="0" w:color="auto"/>
                    <w:bottom w:val="none" w:sz="0" w:space="0" w:color="auto"/>
                    <w:right w:val="none" w:sz="0" w:space="0" w:color="auto"/>
                  </w:divBdr>
                  <w:divsChild>
                    <w:div w:id="542517597">
                      <w:marLeft w:val="0"/>
                      <w:marRight w:val="0"/>
                      <w:marTop w:val="0"/>
                      <w:marBottom w:val="0"/>
                      <w:divBdr>
                        <w:top w:val="none" w:sz="0" w:space="0" w:color="auto"/>
                        <w:left w:val="none" w:sz="0" w:space="0" w:color="auto"/>
                        <w:bottom w:val="none" w:sz="0" w:space="0" w:color="auto"/>
                        <w:right w:val="none" w:sz="0" w:space="0" w:color="auto"/>
                      </w:divBdr>
                    </w:div>
                  </w:divsChild>
                </w:div>
                <w:div w:id="1648119996">
                  <w:marLeft w:val="0"/>
                  <w:marRight w:val="0"/>
                  <w:marTop w:val="0"/>
                  <w:marBottom w:val="0"/>
                  <w:divBdr>
                    <w:top w:val="none" w:sz="0" w:space="0" w:color="auto"/>
                    <w:left w:val="none" w:sz="0" w:space="0" w:color="auto"/>
                    <w:bottom w:val="none" w:sz="0" w:space="0" w:color="auto"/>
                    <w:right w:val="none" w:sz="0" w:space="0" w:color="auto"/>
                  </w:divBdr>
                  <w:divsChild>
                    <w:div w:id="60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90057">
      <w:bodyDiv w:val="1"/>
      <w:marLeft w:val="0"/>
      <w:marRight w:val="0"/>
      <w:marTop w:val="0"/>
      <w:marBottom w:val="0"/>
      <w:divBdr>
        <w:top w:val="none" w:sz="0" w:space="0" w:color="auto"/>
        <w:left w:val="none" w:sz="0" w:space="0" w:color="auto"/>
        <w:bottom w:val="none" w:sz="0" w:space="0" w:color="auto"/>
        <w:right w:val="none" w:sz="0" w:space="0" w:color="auto"/>
      </w:divBdr>
      <w:divsChild>
        <w:div w:id="132677104">
          <w:marLeft w:val="0"/>
          <w:marRight w:val="0"/>
          <w:marTop w:val="0"/>
          <w:marBottom w:val="0"/>
          <w:divBdr>
            <w:top w:val="none" w:sz="0" w:space="0" w:color="auto"/>
            <w:left w:val="none" w:sz="0" w:space="0" w:color="auto"/>
            <w:bottom w:val="none" w:sz="0" w:space="0" w:color="auto"/>
            <w:right w:val="none" w:sz="0" w:space="0" w:color="auto"/>
          </w:divBdr>
          <w:divsChild>
            <w:div w:id="979503251">
              <w:marLeft w:val="0"/>
              <w:marRight w:val="0"/>
              <w:marTop w:val="0"/>
              <w:marBottom w:val="0"/>
              <w:divBdr>
                <w:top w:val="none" w:sz="0" w:space="0" w:color="auto"/>
                <w:left w:val="none" w:sz="0" w:space="0" w:color="auto"/>
                <w:bottom w:val="none" w:sz="0" w:space="0" w:color="auto"/>
                <w:right w:val="none" w:sz="0" w:space="0" w:color="auto"/>
              </w:divBdr>
            </w:div>
          </w:divsChild>
        </w:div>
        <w:div w:id="1808205323">
          <w:marLeft w:val="0"/>
          <w:marRight w:val="0"/>
          <w:marTop w:val="0"/>
          <w:marBottom w:val="0"/>
          <w:divBdr>
            <w:top w:val="none" w:sz="0" w:space="0" w:color="auto"/>
            <w:left w:val="none" w:sz="0" w:space="0" w:color="auto"/>
            <w:bottom w:val="none" w:sz="0" w:space="0" w:color="auto"/>
            <w:right w:val="none" w:sz="0" w:space="0" w:color="auto"/>
          </w:divBdr>
          <w:divsChild>
            <w:div w:id="2118865231">
              <w:marLeft w:val="0"/>
              <w:marRight w:val="0"/>
              <w:marTop w:val="0"/>
              <w:marBottom w:val="0"/>
              <w:divBdr>
                <w:top w:val="none" w:sz="0" w:space="0" w:color="auto"/>
                <w:left w:val="none" w:sz="0" w:space="0" w:color="auto"/>
                <w:bottom w:val="none" w:sz="0" w:space="0" w:color="auto"/>
                <w:right w:val="none" w:sz="0" w:space="0" w:color="auto"/>
              </w:divBdr>
            </w:div>
          </w:divsChild>
        </w:div>
        <w:div w:id="465393142">
          <w:marLeft w:val="0"/>
          <w:marRight w:val="0"/>
          <w:marTop w:val="0"/>
          <w:marBottom w:val="0"/>
          <w:divBdr>
            <w:top w:val="none" w:sz="0" w:space="0" w:color="auto"/>
            <w:left w:val="none" w:sz="0" w:space="0" w:color="auto"/>
            <w:bottom w:val="none" w:sz="0" w:space="0" w:color="auto"/>
            <w:right w:val="none" w:sz="0" w:space="0" w:color="auto"/>
          </w:divBdr>
          <w:divsChild>
            <w:div w:id="1587956118">
              <w:marLeft w:val="0"/>
              <w:marRight w:val="0"/>
              <w:marTop w:val="0"/>
              <w:marBottom w:val="0"/>
              <w:divBdr>
                <w:top w:val="none" w:sz="0" w:space="0" w:color="auto"/>
                <w:left w:val="none" w:sz="0" w:space="0" w:color="auto"/>
                <w:bottom w:val="none" w:sz="0" w:space="0" w:color="auto"/>
                <w:right w:val="none" w:sz="0" w:space="0" w:color="auto"/>
              </w:divBdr>
            </w:div>
          </w:divsChild>
        </w:div>
        <w:div w:id="759178886">
          <w:marLeft w:val="0"/>
          <w:marRight w:val="0"/>
          <w:marTop w:val="0"/>
          <w:marBottom w:val="0"/>
          <w:divBdr>
            <w:top w:val="none" w:sz="0" w:space="0" w:color="auto"/>
            <w:left w:val="none" w:sz="0" w:space="0" w:color="auto"/>
            <w:bottom w:val="none" w:sz="0" w:space="0" w:color="auto"/>
            <w:right w:val="none" w:sz="0" w:space="0" w:color="auto"/>
          </w:divBdr>
          <w:divsChild>
            <w:div w:id="1868373445">
              <w:marLeft w:val="0"/>
              <w:marRight w:val="0"/>
              <w:marTop w:val="0"/>
              <w:marBottom w:val="0"/>
              <w:divBdr>
                <w:top w:val="none" w:sz="0" w:space="0" w:color="auto"/>
                <w:left w:val="none" w:sz="0" w:space="0" w:color="auto"/>
                <w:bottom w:val="none" w:sz="0" w:space="0" w:color="auto"/>
                <w:right w:val="none" w:sz="0" w:space="0" w:color="auto"/>
              </w:divBdr>
            </w:div>
          </w:divsChild>
        </w:div>
        <w:div w:id="1262957043">
          <w:marLeft w:val="0"/>
          <w:marRight w:val="0"/>
          <w:marTop w:val="0"/>
          <w:marBottom w:val="0"/>
          <w:divBdr>
            <w:top w:val="none" w:sz="0" w:space="0" w:color="auto"/>
            <w:left w:val="none" w:sz="0" w:space="0" w:color="auto"/>
            <w:bottom w:val="none" w:sz="0" w:space="0" w:color="auto"/>
            <w:right w:val="none" w:sz="0" w:space="0" w:color="auto"/>
          </w:divBdr>
          <w:divsChild>
            <w:div w:id="1924298168">
              <w:marLeft w:val="0"/>
              <w:marRight w:val="0"/>
              <w:marTop w:val="0"/>
              <w:marBottom w:val="0"/>
              <w:divBdr>
                <w:top w:val="none" w:sz="0" w:space="0" w:color="auto"/>
                <w:left w:val="none" w:sz="0" w:space="0" w:color="auto"/>
                <w:bottom w:val="none" w:sz="0" w:space="0" w:color="auto"/>
                <w:right w:val="none" w:sz="0" w:space="0" w:color="auto"/>
              </w:divBdr>
            </w:div>
          </w:divsChild>
        </w:div>
        <w:div w:id="606036076">
          <w:marLeft w:val="0"/>
          <w:marRight w:val="0"/>
          <w:marTop w:val="0"/>
          <w:marBottom w:val="0"/>
          <w:divBdr>
            <w:top w:val="none" w:sz="0" w:space="0" w:color="auto"/>
            <w:left w:val="none" w:sz="0" w:space="0" w:color="auto"/>
            <w:bottom w:val="none" w:sz="0" w:space="0" w:color="auto"/>
            <w:right w:val="none" w:sz="0" w:space="0" w:color="auto"/>
          </w:divBdr>
          <w:divsChild>
            <w:div w:id="1501500552">
              <w:marLeft w:val="0"/>
              <w:marRight w:val="0"/>
              <w:marTop w:val="0"/>
              <w:marBottom w:val="0"/>
              <w:divBdr>
                <w:top w:val="none" w:sz="0" w:space="0" w:color="auto"/>
                <w:left w:val="none" w:sz="0" w:space="0" w:color="auto"/>
                <w:bottom w:val="none" w:sz="0" w:space="0" w:color="auto"/>
                <w:right w:val="none" w:sz="0" w:space="0" w:color="auto"/>
              </w:divBdr>
            </w:div>
          </w:divsChild>
        </w:div>
        <w:div w:id="983312930">
          <w:marLeft w:val="0"/>
          <w:marRight w:val="0"/>
          <w:marTop w:val="0"/>
          <w:marBottom w:val="0"/>
          <w:divBdr>
            <w:top w:val="none" w:sz="0" w:space="0" w:color="auto"/>
            <w:left w:val="none" w:sz="0" w:space="0" w:color="auto"/>
            <w:bottom w:val="none" w:sz="0" w:space="0" w:color="auto"/>
            <w:right w:val="none" w:sz="0" w:space="0" w:color="auto"/>
          </w:divBdr>
          <w:divsChild>
            <w:div w:id="910887164">
              <w:marLeft w:val="0"/>
              <w:marRight w:val="0"/>
              <w:marTop w:val="0"/>
              <w:marBottom w:val="0"/>
              <w:divBdr>
                <w:top w:val="none" w:sz="0" w:space="0" w:color="auto"/>
                <w:left w:val="none" w:sz="0" w:space="0" w:color="auto"/>
                <w:bottom w:val="none" w:sz="0" w:space="0" w:color="auto"/>
                <w:right w:val="none" w:sz="0" w:space="0" w:color="auto"/>
              </w:divBdr>
            </w:div>
          </w:divsChild>
        </w:div>
        <w:div w:id="803818085">
          <w:marLeft w:val="0"/>
          <w:marRight w:val="0"/>
          <w:marTop w:val="0"/>
          <w:marBottom w:val="0"/>
          <w:divBdr>
            <w:top w:val="none" w:sz="0" w:space="0" w:color="auto"/>
            <w:left w:val="none" w:sz="0" w:space="0" w:color="auto"/>
            <w:bottom w:val="none" w:sz="0" w:space="0" w:color="auto"/>
            <w:right w:val="none" w:sz="0" w:space="0" w:color="auto"/>
          </w:divBdr>
          <w:divsChild>
            <w:div w:id="1834027477">
              <w:marLeft w:val="0"/>
              <w:marRight w:val="0"/>
              <w:marTop w:val="0"/>
              <w:marBottom w:val="0"/>
              <w:divBdr>
                <w:top w:val="none" w:sz="0" w:space="0" w:color="auto"/>
                <w:left w:val="none" w:sz="0" w:space="0" w:color="auto"/>
                <w:bottom w:val="none" w:sz="0" w:space="0" w:color="auto"/>
                <w:right w:val="none" w:sz="0" w:space="0" w:color="auto"/>
              </w:divBdr>
            </w:div>
          </w:divsChild>
        </w:div>
        <w:div w:id="203761896">
          <w:marLeft w:val="0"/>
          <w:marRight w:val="0"/>
          <w:marTop w:val="0"/>
          <w:marBottom w:val="0"/>
          <w:divBdr>
            <w:top w:val="none" w:sz="0" w:space="0" w:color="auto"/>
            <w:left w:val="none" w:sz="0" w:space="0" w:color="auto"/>
            <w:bottom w:val="none" w:sz="0" w:space="0" w:color="auto"/>
            <w:right w:val="none" w:sz="0" w:space="0" w:color="auto"/>
          </w:divBdr>
          <w:divsChild>
            <w:div w:id="380594173">
              <w:marLeft w:val="0"/>
              <w:marRight w:val="0"/>
              <w:marTop w:val="0"/>
              <w:marBottom w:val="0"/>
              <w:divBdr>
                <w:top w:val="none" w:sz="0" w:space="0" w:color="auto"/>
                <w:left w:val="none" w:sz="0" w:space="0" w:color="auto"/>
                <w:bottom w:val="none" w:sz="0" w:space="0" w:color="auto"/>
                <w:right w:val="none" w:sz="0" w:space="0" w:color="auto"/>
              </w:divBdr>
            </w:div>
          </w:divsChild>
        </w:div>
        <w:div w:id="2010281769">
          <w:marLeft w:val="0"/>
          <w:marRight w:val="0"/>
          <w:marTop w:val="0"/>
          <w:marBottom w:val="0"/>
          <w:divBdr>
            <w:top w:val="none" w:sz="0" w:space="0" w:color="auto"/>
            <w:left w:val="none" w:sz="0" w:space="0" w:color="auto"/>
            <w:bottom w:val="none" w:sz="0" w:space="0" w:color="auto"/>
            <w:right w:val="none" w:sz="0" w:space="0" w:color="auto"/>
          </w:divBdr>
          <w:divsChild>
            <w:div w:id="1784030050">
              <w:marLeft w:val="0"/>
              <w:marRight w:val="0"/>
              <w:marTop w:val="0"/>
              <w:marBottom w:val="0"/>
              <w:divBdr>
                <w:top w:val="none" w:sz="0" w:space="0" w:color="auto"/>
                <w:left w:val="none" w:sz="0" w:space="0" w:color="auto"/>
                <w:bottom w:val="none" w:sz="0" w:space="0" w:color="auto"/>
                <w:right w:val="none" w:sz="0" w:space="0" w:color="auto"/>
              </w:divBdr>
            </w:div>
          </w:divsChild>
        </w:div>
        <w:div w:id="166093364">
          <w:marLeft w:val="0"/>
          <w:marRight w:val="0"/>
          <w:marTop w:val="0"/>
          <w:marBottom w:val="0"/>
          <w:divBdr>
            <w:top w:val="none" w:sz="0" w:space="0" w:color="auto"/>
            <w:left w:val="none" w:sz="0" w:space="0" w:color="auto"/>
            <w:bottom w:val="none" w:sz="0" w:space="0" w:color="auto"/>
            <w:right w:val="none" w:sz="0" w:space="0" w:color="auto"/>
          </w:divBdr>
          <w:divsChild>
            <w:div w:id="466361626">
              <w:marLeft w:val="0"/>
              <w:marRight w:val="0"/>
              <w:marTop w:val="0"/>
              <w:marBottom w:val="0"/>
              <w:divBdr>
                <w:top w:val="none" w:sz="0" w:space="0" w:color="auto"/>
                <w:left w:val="none" w:sz="0" w:space="0" w:color="auto"/>
                <w:bottom w:val="none" w:sz="0" w:space="0" w:color="auto"/>
                <w:right w:val="none" w:sz="0" w:space="0" w:color="auto"/>
              </w:divBdr>
            </w:div>
          </w:divsChild>
        </w:div>
        <w:div w:id="1745301693">
          <w:marLeft w:val="0"/>
          <w:marRight w:val="0"/>
          <w:marTop w:val="0"/>
          <w:marBottom w:val="0"/>
          <w:divBdr>
            <w:top w:val="none" w:sz="0" w:space="0" w:color="auto"/>
            <w:left w:val="none" w:sz="0" w:space="0" w:color="auto"/>
            <w:bottom w:val="none" w:sz="0" w:space="0" w:color="auto"/>
            <w:right w:val="none" w:sz="0" w:space="0" w:color="auto"/>
          </w:divBdr>
          <w:divsChild>
            <w:div w:id="2135831074">
              <w:marLeft w:val="0"/>
              <w:marRight w:val="0"/>
              <w:marTop w:val="0"/>
              <w:marBottom w:val="0"/>
              <w:divBdr>
                <w:top w:val="none" w:sz="0" w:space="0" w:color="auto"/>
                <w:left w:val="none" w:sz="0" w:space="0" w:color="auto"/>
                <w:bottom w:val="none" w:sz="0" w:space="0" w:color="auto"/>
                <w:right w:val="none" w:sz="0" w:space="0" w:color="auto"/>
              </w:divBdr>
            </w:div>
          </w:divsChild>
        </w:div>
        <w:div w:id="1725759949">
          <w:marLeft w:val="0"/>
          <w:marRight w:val="0"/>
          <w:marTop w:val="0"/>
          <w:marBottom w:val="0"/>
          <w:divBdr>
            <w:top w:val="none" w:sz="0" w:space="0" w:color="auto"/>
            <w:left w:val="none" w:sz="0" w:space="0" w:color="auto"/>
            <w:bottom w:val="none" w:sz="0" w:space="0" w:color="auto"/>
            <w:right w:val="none" w:sz="0" w:space="0" w:color="auto"/>
          </w:divBdr>
          <w:divsChild>
            <w:div w:id="1555921564">
              <w:marLeft w:val="0"/>
              <w:marRight w:val="0"/>
              <w:marTop w:val="0"/>
              <w:marBottom w:val="0"/>
              <w:divBdr>
                <w:top w:val="none" w:sz="0" w:space="0" w:color="auto"/>
                <w:left w:val="none" w:sz="0" w:space="0" w:color="auto"/>
                <w:bottom w:val="none" w:sz="0" w:space="0" w:color="auto"/>
                <w:right w:val="none" w:sz="0" w:space="0" w:color="auto"/>
              </w:divBdr>
            </w:div>
          </w:divsChild>
        </w:div>
        <w:div w:id="107821275">
          <w:marLeft w:val="0"/>
          <w:marRight w:val="0"/>
          <w:marTop w:val="0"/>
          <w:marBottom w:val="0"/>
          <w:divBdr>
            <w:top w:val="none" w:sz="0" w:space="0" w:color="auto"/>
            <w:left w:val="none" w:sz="0" w:space="0" w:color="auto"/>
            <w:bottom w:val="none" w:sz="0" w:space="0" w:color="auto"/>
            <w:right w:val="none" w:sz="0" w:space="0" w:color="auto"/>
          </w:divBdr>
          <w:divsChild>
            <w:div w:id="799225186">
              <w:marLeft w:val="0"/>
              <w:marRight w:val="0"/>
              <w:marTop w:val="0"/>
              <w:marBottom w:val="0"/>
              <w:divBdr>
                <w:top w:val="none" w:sz="0" w:space="0" w:color="auto"/>
                <w:left w:val="none" w:sz="0" w:space="0" w:color="auto"/>
                <w:bottom w:val="none" w:sz="0" w:space="0" w:color="auto"/>
                <w:right w:val="none" w:sz="0" w:space="0" w:color="auto"/>
              </w:divBdr>
            </w:div>
          </w:divsChild>
        </w:div>
        <w:div w:id="1661230341">
          <w:marLeft w:val="0"/>
          <w:marRight w:val="0"/>
          <w:marTop w:val="0"/>
          <w:marBottom w:val="0"/>
          <w:divBdr>
            <w:top w:val="none" w:sz="0" w:space="0" w:color="auto"/>
            <w:left w:val="none" w:sz="0" w:space="0" w:color="auto"/>
            <w:bottom w:val="none" w:sz="0" w:space="0" w:color="auto"/>
            <w:right w:val="none" w:sz="0" w:space="0" w:color="auto"/>
          </w:divBdr>
          <w:divsChild>
            <w:div w:id="1032341044">
              <w:marLeft w:val="0"/>
              <w:marRight w:val="0"/>
              <w:marTop w:val="0"/>
              <w:marBottom w:val="0"/>
              <w:divBdr>
                <w:top w:val="none" w:sz="0" w:space="0" w:color="auto"/>
                <w:left w:val="none" w:sz="0" w:space="0" w:color="auto"/>
                <w:bottom w:val="none" w:sz="0" w:space="0" w:color="auto"/>
                <w:right w:val="none" w:sz="0" w:space="0" w:color="auto"/>
              </w:divBdr>
            </w:div>
          </w:divsChild>
        </w:div>
        <w:div w:id="369183517">
          <w:marLeft w:val="0"/>
          <w:marRight w:val="0"/>
          <w:marTop w:val="0"/>
          <w:marBottom w:val="0"/>
          <w:divBdr>
            <w:top w:val="none" w:sz="0" w:space="0" w:color="auto"/>
            <w:left w:val="none" w:sz="0" w:space="0" w:color="auto"/>
            <w:bottom w:val="none" w:sz="0" w:space="0" w:color="auto"/>
            <w:right w:val="none" w:sz="0" w:space="0" w:color="auto"/>
          </w:divBdr>
          <w:divsChild>
            <w:div w:id="774979125">
              <w:marLeft w:val="0"/>
              <w:marRight w:val="0"/>
              <w:marTop w:val="0"/>
              <w:marBottom w:val="0"/>
              <w:divBdr>
                <w:top w:val="none" w:sz="0" w:space="0" w:color="auto"/>
                <w:left w:val="none" w:sz="0" w:space="0" w:color="auto"/>
                <w:bottom w:val="none" w:sz="0" w:space="0" w:color="auto"/>
                <w:right w:val="none" w:sz="0" w:space="0" w:color="auto"/>
              </w:divBdr>
            </w:div>
          </w:divsChild>
        </w:div>
        <w:div w:id="583808558">
          <w:marLeft w:val="0"/>
          <w:marRight w:val="0"/>
          <w:marTop w:val="0"/>
          <w:marBottom w:val="0"/>
          <w:divBdr>
            <w:top w:val="none" w:sz="0" w:space="0" w:color="auto"/>
            <w:left w:val="none" w:sz="0" w:space="0" w:color="auto"/>
            <w:bottom w:val="none" w:sz="0" w:space="0" w:color="auto"/>
            <w:right w:val="none" w:sz="0" w:space="0" w:color="auto"/>
          </w:divBdr>
          <w:divsChild>
            <w:div w:id="1214806876">
              <w:marLeft w:val="0"/>
              <w:marRight w:val="0"/>
              <w:marTop w:val="0"/>
              <w:marBottom w:val="0"/>
              <w:divBdr>
                <w:top w:val="none" w:sz="0" w:space="0" w:color="auto"/>
                <w:left w:val="none" w:sz="0" w:space="0" w:color="auto"/>
                <w:bottom w:val="none" w:sz="0" w:space="0" w:color="auto"/>
                <w:right w:val="none" w:sz="0" w:space="0" w:color="auto"/>
              </w:divBdr>
            </w:div>
          </w:divsChild>
        </w:div>
        <w:div w:id="2049842265">
          <w:marLeft w:val="0"/>
          <w:marRight w:val="0"/>
          <w:marTop w:val="0"/>
          <w:marBottom w:val="0"/>
          <w:divBdr>
            <w:top w:val="none" w:sz="0" w:space="0" w:color="auto"/>
            <w:left w:val="none" w:sz="0" w:space="0" w:color="auto"/>
            <w:bottom w:val="none" w:sz="0" w:space="0" w:color="auto"/>
            <w:right w:val="none" w:sz="0" w:space="0" w:color="auto"/>
          </w:divBdr>
          <w:divsChild>
            <w:div w:id="446586583">
              <w:marLeft w:val="0"/>
              <w:marRight w:val="0"/>
              <w:marTop w:val="0"/>
              <w:marBottom w:val="0"/>
              <w:divBdr>
                <w:top w:val="none" w:sz="0" w:space="0" w:color="auto"/>
                <w:left w:val="none" w:sz="0" w:space="0" w:color="auto"/>
                <w:bottom w:val="none" w:sz="0" w:space="0" w:color="auto"/>
                <w:right w:val="none" w:sz="0" w:space="0" w:color="auto"/>
              </w:divBdr>
            </w:div>
          </w:divsChild>
        </w:div>
        <w:div w:id="1954286947">
          <w:marLeft w:val="0"/>
          <w:marRight w:val="0"/>
          <w:marTop w:val="0"/>
          <w:marBottom w:val="0"/>
          <w:divBdr>
            <w:top w:val="none" w:sz="0" w:space="0" w:color="auto"/>
            <w:left w:val="none" w:sz="0" w:space="0" w:color="auto"/>
            <w:bottom w:val="none" w:sz="0" w:space="0" w:color="auto"/>
            <w:right w:val="none" w:sz="0" w:space="0" w:color="auto"/>
          </w:divBdr>
          <w:divsChild>
            <w:div w:id="120618036">
              <w:marLeft w:val="0"/>
              <w:marRight w:val="0"/>
              <w:marTop w:val="0"/>
              <w:marBottom w:val="0"/>
              <w:divBdr>
                <w:top w:val="none" w:sz="0" w:space="0" w:color="auto"/>
                <w:left w:val="none" w:sz="0" w:space="0" w:color="auto"/>
                <w:bottom w:val="none" w:sz="0" w:space="0" w:color="auto"/>
                <w:right w:val="none" w:sz="0" w:space="0" w:color="auto"/>
              </w:divBdr>
            </w:div>
          </w:divsChild>
        </w:div>
        <w:div w:id="764811757">
          <w:marLeft w:val="0"/>
          <w:marRight w:val="0"/>
          <w:marTop w:val="0"/>
          <w:marBottom w:val="0"/>
          <w:divBdr>
            <w:top w:val="none" w:sz="0" w:space="0" w:color="auto"/>
            <w:left w:val="none" w:sz="0" w:space="0" w:color="auto"/>
            <w:bottom w:val="none" w:sz="0" w:space="0" w:color="auto"/>
            <w:right w:val="none" w:sz="0" w:space="0" w:color="auto"/>
          </w:divBdr>
          <w:divsChild>
            <w:div w:id="166099104">
              <w:marLeft w:val="0"/>
              <w:marRight w:val="0"/>
              <w:marTop w:val="0"/>
              <w:marBottom w:val="0"/>
              <w:divBdr>
                <w:top w:val="none" w:sz="0" w:space="0" w:color="auto"/>
                <w:left w:val="none" w:sz="0" w:space="0" w:color="auto"/>
                <w:bottom w:val="none" w:sz="0" w:space="0" w:color="auto"/>
                <w:right w:val="none" w:sz="0" w:space="0" w:color="auto"/>
              </w:divBdr>
            </w:div>
          </w:divsChild>
        </w:div>
        <w:div w:id="336545628">
          <w:marLeft w:val="0"/>
          <w:marRight w:val="0"/>
          <w:marTop w:val="0"/>
          <w:marBottom w:val="0"/>
          <w:divBdr>
            <w:top w:val="none" w:sz="0" w:space="0" w:color="auto"/>
            <w:left w:val="none" w:sz="0" w:space="0" w:color="auto"/>
            <w:bottom w:val="none" w:sz="0" w:space="0" w:color="auto"/>
            <w:right w:val="none" w:sz="0" w:space="0" w:color="auto"/>
          </w:divBdr>
          <w:divsChild>
            <w:div w:id="831023402">
              <w:marLeft w:val="0"/>
              <w:marRight w:val="0"/>
              <w:marTop w:val="0"/>
              <w:marBottom w:val="0"/>
              <w:divBdr>
                <w:top w:val="none" w:sz="0" w:space="0" w:color="auto"/>
                <w:left w:val="none" w:sz="0" w:space="0" w:color="auto"/>
                <w:bottom w:val="none" w:sz="0" w:space="0" w:color="auto"/>
                <w:right w:val="none" w:sz="0" w:space="0" w:color="auto"/>
              </w:divBdr>
            </w:div>
          </w:divsChild>
        </w:div>
        <w:div w:id="384380555">
          <w:marLeft w:val="0"/>
          <w:marRight w:val="0"/>
          <w:marTop w:val="0"/>
          <w:marBottom w:val="0"/>
          <w:divBdr>
            <w:top w:val="none" w:sz="0" w:space="0" w:color="auto"/>
            <w:left w:val="none" w:sz="0" w:space="0" w:color="auto"/>
            <w:bottom w:val="none" w:sz="0" w:space="0" w:color="auto"/>
            <w:right w:val="none" w:sz="0" w:space="0" w:color="auto"/>
          </w:divBdr>
          <w:divsChild>
            <w:div w:id="744962526">
              <w:marLeft w:val="0"/>
              <w:marRight w:val="0"/>
              <w:marTop w:val="0"/>
              <w:marBottom w:val="0"/>
              <w:divBdr>
                <w:top w:val="none" w:sz="0" w:space="0" w:color="auto"/>
                <w:left w:val="none" w:sz="0" w:space="0" w:color="auto"/>
                <w:bottom w:val="none" w:sz="0" w:space="0" w:color="auto"/>
                <w:right w:val="none" w:sz="0" w:space="0" w:color="auto"/>
              </w:divBdr>
            </w:div>
          </w:divsChild>
        </w:div>
        <w:div w:id="523060424">
          <w:marLeft w:val="0"/>
          <w:marRight w:val="0"/>
          <w:marTop w:val="0"/>
          <w:marBottom w:val="0"/>
          <w:divBdr>
            <w:top w:val="none" w:sz="0" w:space="0" w:color="auto"/>
            <w:left w:val="none" w:sz="0" w:space="0" w:color="auto"/>
            <w:bottom w:val="none" w:sz="0" w:space="0" w:color="auto"/>
            <w:right w:val="none" w:sz="0" w:space="0" w:color="auto"/>
          </w:divBdr>
          <w:divsChild>
            <w:div w:id="402606746">
              <w:marLeft w:val="0"/>
              <w:marRight w:val="0"/>
              <w:marTop w:val="0"/>
              <w:marBottom w:val="0"/>
              <w:divBdr>
                <w:top w:val="none" w:sz="0" w:space="0" w:color="auto"/>
                <w:left w:val="none" w:sz="0" w:space="0" w:color="auto"/>
                <w:bottom w:val="none" w:sz="0" w:space="0" w:color="auto"/>
                <w:right w:val="none" w:sz="0" w:space="0" w:color="auto"/>
              </w:divBdr>
            </w:div>
          </w:divsChild>
        </w:div>
        <w:div w:id="1127433026">
          <w:marLeft w:val="0"/>
          <w:marRight w:val="0"/>
          <w:marTop w:val="0"/>
          <w:marBottom w:val="0"/>
          <w:divBdr>
            <w:top w:val="none" w:sz="0" w:space="0" w:color="auto"/>
            <w:left w:val="none" w:sz="0" w:space="0" w:color="auto"/>
            <w:bottom w:val="none" w:sz="0" w:space="0" w:color="auto"/>
            <w:right w:val="none" w:sz="0" w:space="0" w:color="auto"/>
          </w:divBdr>
          <w:divsChild>
            <w:div w:id="1079447304">
              <w:marLeft w:val="0"/>
              <w:marRight w:val="0"/>
              <w:marTop w:val="0"/>
              <w:marBottom w:val="0"/>
              <w:divBdr>
                <w:top w:val="none" w:sz="0" w:space="0" w:color="auto"/>
                <w:left w:val="none" w:sz="0" w:space="0" w:color="auto"/>
                <w:bottom w:val="none" w:sz="0" w:space="0" w:color="auto"/>
                <w:right w:val="none" w:sz="0" w:space="0" w:color="auto"/>
              </w:divBdr>
            </w:div>
          </w:divsChild>
        </w:div>
        <w:div w:id="41910077">
          <w:marLeft w:val="0"/>
          <w:marRight w:val="0"/>
          <w:marTop w:val="0"/>
          <w:marBottom w:val="0"/>
          <w:divBdr>
            <w:top w:val="none" w:sz="0" w:space="0" w:color="auto"/>
            <w:left w:val="none" w:sz="0" w:space="0" w:color="auto"/>
            <w:bottom w:val="none" w:sz="0" w:space="0" w:color="auto"/>
            <w:right w:val="none" w:sz="0" w:space="0" w:color="auto"/>
          </w:divBdr>
          <w:divsChild>
            <w:div w:id="1286501482">
              <w:marLeft w:val="0"/>
              <w:marRight w:val="0"/>
              <w:marTop w:val="0"/>
              <w:marBottom w:val="0"/>
              <w:divBdr>
                <w:top w:val="none" w:sz="0" w:space="0" w:color="auto"/>
                <w:left w:val="none" w:sz="0" w:space="0" w:color="auto"/>
                <w:bottom w:val="none" w:sz="0" w:space="0" w:color="auto"/>
                <w:right w:val="none" w:sz="0" w:space="0" w:color="auto"/>
              </w:divBdr>
            </w:div>
            <w:div w:id="980114788">
              <w:marLeft w:val="0"/>
              <w:marRight w:val="0"/>
              <w:marTop w:val="0"/>
              <w:marBottom w:val="0"/>
              <w:divBdr>
                <w:top w:val="none" w:sz="0" w:space="0" w:color="auto"/>
                <w:left w:val="none" w:sz="0" w:space="0" w:color="auto"/>
                <w:bottom w:val="none" w:sz="0" w:space="0" w:color="auto"/>
                <w:right w:val="none" w:sz="0" w:space="0" w:color="auto"/>
              </w:divBdr>
            </w:div>
            <w:div w:id="1602689559">
              <w:marLeft w:val="0"/>
              <w:marRight w:val="0"/>
              <w:marTop w:val="0"/>
              <w:marBottom w:val="0"/>
              <w:divBdr>
                <w:top w:val="none" w:sz="0" w:space="0" w:color="auto"/>
                <w:left w:val="none" w:sz="0" w:space="0" w:color="auto"/>
                <w:bottom w:val="none" w:sz="0" w:space="0" w:color="auto"/>
                <w:right w:val="none" w:sz="0" w:space="0" w:color="auto"/>
              </w:divBdr>
            </w:div>
          </w:divsChild>
        </w:div>
        <w:div w:id="1334068381">
          <w:marLeft w:val="0"/>
          <w:marRight w:val="0"/>
          <w:marTop w:val="0"/>
          <w:marBottom w:val="0"/>
          <w:divBdr>
            <w:top w:val="none" w:sz="0" w:space="0" w:color="auto"/>
            <w:left w:val="none" w:sz="0" w:space="0" w:color="auto"/>
            <w:bottom w:val="none" w:sz="0" w:space="0" w:color="auto"/>
            <w:right w:val="none" w:sz="0" w:space="0" w:color="auto"/>
          </w:divBdr>
          <w:divsChild>
            <w:div w:id="2093970868">
              <w:marLeft w:val="0"/>
              <w:marRight w:val="0"/>
              <w:marTop w:val="0"/>
              <w:marBottom w:val="0"/>
              <w:divBdr>
                <w:top w:val="none" w:sz="0" w:space="0" w:color="auto"/>
                <w:left w:val="none" w:sz="0" w:space="0" w:color="auto"/>
                <w:bottom w:val="none" w:sz="0" w:space="0" w:color="auto"/>
                <w:right w:val="none" w:sz="0" w:space="0" w:color="auto"/>
              </w:divBdr>
            </w:div>
            <w:div w:id="823817205">
              <w:marLeft w:val="0"/>
              <w:marRight w:val="0"/>
              <w:marTop w:val="0"/>
              <w:marBottom w:val="0"/>
              <w:divBdr>
                <w:top w:val="none" w:sz="0" w:space="0" w:color="auto"/>
                <w:left w:val="none" w:sz="0" w:space="0" w:color="auto"/>
                <w:bottom w:val="none" w:sz="0" w:space="0" w:color="auto"/>
                <w:right w:val="none" w:sz="0" w:space="0" w:color="auto"/>
              </w:divBdr>
            </w:div>
            <w:div w:id="973682040">
              <w:marLeft w:val="0"/>
              <w:marRight w:val="0"/>
              <w:marTop w:val="0"/>
              <w:marBottom w:val="0"/>
              <w:divBdr>
                <w:top w:val="none" w:sz="0" w:space="0" w:color="auto"/>
                <w:left w:val="none" w:sz="0" w:space="0" w:color="auto"/>
                <w:bottom w:val="none" w:sz="0" w:space="0" w:color="auto"/>
                <w:right w:val="none" w:sz="0" w:space="0" w:color="auto"/>
              </w:divBdr>
            </w:div>
          </w:divsChild>
        </w:div>
        <w:div w:id="691806808">
          <w:marLeft w:val="0"/>
          <w:marRight w:val="0"/>
          <w:marTop w:val="0"/>
          <w:marBottom w:val="0"/>
          <w:divBdr>
            <w:top w:val="none" w:sz="0" w:space="0" w:color="auto"/>
            <w:left w:val="none" w:sz="0" w:space="0" w:color="auto"/>
            <w:bottom w:val="none" w:sz="0" w:space="0" w:color="auto"/>
            <w:right w:val="none" w:sz="0" w:space="0" w:color="auto"/>
          </w:divBdr>
          <w:divsChild>
            <w:div w:id="1403792097">
              <w:marLeft w:val="0"/>
              <w:marRight w:val="0"/>
              <w:marTop w:val="0"/>
              <w:marBottom w:val="0"/>
              <w:divBdr>
                <w:top w:val="none" w:sz="0" w:space="0" w:color="auto"/>
                <w:left w:val="none" w:sz="0" w:space="0" w:color="auto"/>
                <w:bottom w:val="none" w:sz="0" w:space="0" w:color="auto"/>
                <w:right w:val="none" w:sz="0" w:space="0" w:color="auto"/>
              </w:divBdr>
            </w:div>
            <w:div w:id="418141754">
              <w:marLeft w:val="0"/>
              <w:marRight w:val="0"/>
              <w:marTop w:val="0"/>
              <w:marBottom w:val="0"/>
              <w:divBdr>
                <w:top w:val="none" w:sz="0" w:space="0" w:color="auto"/>
                <w:left w:val="none" w:sz="0" w:space="0" w:color="auto"/>
                <w:bottom w:val="none" w:sz="0" w:space="0" w:color="auto"/>
                <w:right w:val="none" w:sz="0" w:space="0" w:color="auto"/>
              </w:divBdr>
            </w:div>
            <w:div w:id="137841640">
              <w:marLeft w:val="0"/>
              <w:marRight w:val="0"/>
              <w:marTop w:val="0"/>
              <w:marBottom w:val="0"/>
              <w:divBdr>
                <w:top w:val="none" w:sz="0" w:space="0" w:color="auto"/>
                <w:left w:val="none" w:sz="0" w:space="0" w:color="auto"/>
                <w:bottom w:val="none" w:sz="0" w:space="0" w:color="auto"/>
                <w:right w:val="none" w:sz="0" w:space="0" w:color="auto"/>
              </w:divBdr>
            </w:div>
          </w:divsChild>
        </w:div>
        <w:div w:id="520702626">
          <w:marLeft w:val="0"/>
          <w:marRight w:val="0"/>
          <w:marTop w:val="0"/>
          <w:marBottom w:val="0"/>
          <w:divBdr>
            <w:top w:val="none" w:sz="0" w:space="0" w:color="auto"/>
            <w:left w:val="none" w:sz="0" w:space="0" w:color="auto"/>
            <w:bottom w:val="none" w:sz="0" w:space="0" w:color="auto"/>
            <w:right w:val="none" w:sz="0" w:space="0" w:color="auto"/>
          </w:divBdr>
          <w:divsChild>
            <w:div w:id="198246406">
              <w:marLeft w:val="0"/>
              <w:marRight w:val="0"/>
              <w:marTop w:val="0"/>
              <w:marBottom w:val="0"/>
              <w:divBdr>
                <w:top w:val="none" w:sz="0" w:space="0" w:color="auto"/>
                <w:left w:val="none" w:sz="0" w:space="0" w:color="auto"/>
                <w:bottom w:val="none" w:sz="0" w:space="0" w:color="auto"/>
                <w:right w:val="none" w:sz="0" w:space="0" w:color="auto"/>
              </w:divBdr>
            </w:div>
            <w:div w:id="1658193649">
              <w:marLeft w:val="0"/>
              <w:marRight w:val="0"/>
              <w:marTop w:val="0"/>
              <w:marBottom w:val="0"/>
              <w:divBdr>
                <w:top w:val="none" w:sz="0" w:space="0" w:color="auto"/>
                <w:left w:val="none" w:sz="0" w:space="0" w:color="auto"/>
                <w:bottom w:val="none" w:sz="0" w:space="0" w:color="auto"/>
                <w:right w:val="none" w:sz="0" w:space="0" w:color="auto"/>
              </w:divBdr>
            </w:div>
            <w:div w:id="1606377760">
              <w:marLeft w:val="0"/>
              <w:marRight w:val="0"/>
              <w:marTop w:val="0"/>
              <w:marBottom w:val="0"/>
              <w:divBdr>
                <w:top w:val="none" w:sz="0" w:space="0" w:color="auto"/>
                <w:left w:val="none" w:sz="0" w:space="0" w:color="auto"/>
                <w:bottom w:val="none" w:sz="0" w:space="0" w:color="auto"/>
                <w:right w:val="none" w:sz="0" w:space="0" w:color="auto"/>
              </w:divBdr>
            </w:div>
          </w:divsChild>
        </w:div>
        <w:div w:id="940795147">
          <w:marLeft w:val="0"/>
          <w:marRight w:val="0"/>
          <w:marTop w:val="0"/>
          <w:marBottom w:val="0"/>
          <w:divBdr>
            <w:top w:val="none" w:sz="0" w:space="0" w:color="auto"/>
            <w:left w:val="none" w:sz="0" w:space="0" w:color="auto"/>
            <w:bottom w:val="none" w:sz="0" w:space="0" w:color="auto"/>
            <w:right w:val="none" w:sz="0" w:space="0" w:color="auto"/>
          </w:divBdr>
          <w:divsChild>
            <w:div w:id="963119090">
              <w:marLeft w:val="0"/>
              <w:marRight w:val="0"/>
              <w:marTop w:val="0"/>
              <w:marBottom w:val="0"/>
              <w:divBdr>
                <w:top w:val="none" w:sz="0" w:space="0" w:color="auto"/>
                <w:left w:val="none" w:sz="0" w:space="0" w:color="auto"/>
                <w:bottom w:val="none" w:sz="0" w:space="0" w:color="auto"/>
                <w:right w:val="none" w:sz="0" w:space="0" w:color="auto"/>
              </w:divBdr>
            </w:div>
            <w:div w:id="1184127936">
              <w:marLeft w:val="0"/>
              <w:marRight w:val="0"/>
              <w:marTop w:val="0"/>
              <w:marBottom w:val="0"/>
              <w:divBdr>
                <w:top w:val="none" w:sz="0" w:space="0" w:color="auto"/>
                <w:left w:val="none" w:sz="0" w:space="0" w:color="auto"/>
                <w:bottom w:val="none" w:sz="0" w:space="0" w:color="auto"/>
                <w:right w:val="none" w:sz="0" w:space="0" w:color="auto"/>
              </w:divBdr>
            </w:div>
            <w:div w:id="1710107666">
              <w:marLeft w:val="0"/>
              <w:marRight w:val="0"/>
              <w:marTop w:val="0"/>
              <w:marBottom w:val="0"/>
              <w:divBdr>
                <w:top w:val="none" w:sz="0" w:space="0" w:color="auto"/>
                <w:left w:val="none" w:sz="0" w:space="0" w:color="auto"/>
                <w:bottom w:val="none" w:sz="0" w:space="0" w:color="auto"/>
                <w:right w:val="none" w:sz="0" w:space="0" w:color="auto"/>
              </w:divBdr>
            </w:div>
          </w:divsChild>
        </w:div>
        <w:div w:id="1233661771">
          <w:marLeft w:val="0"/>
          <w:marRight w:val="0"/>
          <w:marTop w:val="0"/>
          <w:marBottom w:val="0"/>
          <w:divBdr>
            <w:top w:val="none" w:sz="0" w:space="0" w:color="auto"/>
            <w:left w:val="none" w:sz="0" w:space="0" w:color="auto"/>
            <w:bottom w:val="none" w:sz="0" w:space="0" w:color="auto"/>
            <w:right w:val="none" w:sz="0" w:space="0" w:color="auto"/>
          </w:divBdr>
          <w:divsChild>
            <w:div w:id="2136672819">
              <w:marLeft w:val="0"/>
              <w:marRight w:val="0"/>
              <w:marTop w:val="0"/>
              <w:marBottom w:val="0"/>
              <w:divBdr>
                <w:top w:val="none" w:sz="0" w:space="0" w:color="auto"/>
                <w:left w:val="none" w:sz="0" w:space="0" w:color="auto"/>
                <w:bottom w:val="none" w:sz="0" w:space="0" w:color="auto"/>
                <w:right w:val="none" w:sz="0" w:space="0" w:color="auto"/>
              </w:divBdr>
            </w:div>
            <w:div w:id="1346252799">
              <w:marLeft w:val="0"/>
              <w:marRight w:val="0"/>
              <w:marTop w:val="0"/>
              <w:marBottom w:val="0"/>
              <w:divBdr>
                <w:top w:val="none" w:sz="0" w:space="0" w:color="auto"/>
                <w:left w:val="none" w:sz="0" w:space="0" w:color="auto"/>
                <w:bottom w:val="none" w:sz="0" w:space="0" w:color="auto"/>
                <w:right w:val="none" w:sz="0" w:space="0" w:color="auto"/>
              </w:divBdr>
            </w:div>
            <w:div w:id="1658072396">
              <w:marLeft w:val="0"/>
              <w:marRight w:val="0"/>
              <w:marTop w:val="0"/>
              <w:marBottom w:val="0"/>
              <w:divBdr>
                <w:top w:val="none" w:sz="0" w:space="0" w:color="auto"/>
                <w:left w:val="none" w:sz="0" w:space="0" w:color="auto"/>
                <w:bottom w:val="none" w:sz="0" w:space="0" w:color="auto"/>
                <w:right w:val="none" w:sz="0" w:space="0" w:color="auto"/>
              </w:divBdr>
            </w:div>
          </w:divsChild>
        </w:div>
        <w:div w:id="882063711">
          <w:marLeft w:val="0"/>
          <w:marRight w:val="0"/>
          <w:marTop w:val="0"/>
          <w:marBottom w:val="0"/>
          <w:divBdr>
            <w:top w:val="none" w:sz="0" w:space="0" w:color="auto"/>
            <w:left w:val="none" w:sz="0" w:space="0" w:color="auto"/>
            <w:bottom w:val="none" w:sz="0" w:space="0" w:color="auto"/>
            <w:right w:val="none" w:sz="0" w:space="0" w:color="auto"/>
          </w:divBdr>
          <w:divsChild>
            <w:div w:id="1784492367">
              <w:marLeft w:val="0"/>
              <w:marRight w:val="0"/>
              <w:marTop w:val="0"/>
              <w:marBottom w:val="0"/>
              <w:divBdr>
                <w:top w:val="none" w:sz="0" w:space="0" w:color="auto"/>
                <w:left w:val="none" w:sz="0" w:space="0" w:color="auto"/>
                <w:bottom w:val="none" w:sz="0" w:space="0" w:color="auto"/>
                <w:right w:val="none" w:sz="0" w:space="0" w:color="auto"/>
              </w:divBdr>
            </w:div>
          </w:divsChild>
        </w:div>
        <w:div w:id="502403487">
          <w:marLeft w:val="0"/>
          <w:marRight w:val="0"/>
          <w:marTop w:val="0"/>
          <w:marBottom w:val="0"/>
          <w:divBdr>
            <w:top w:val="none" w:sz="0" w:space="0" w:color="auto"/>
            <w:left w:val="none" w:sz="0" w:space="0" w:color="auto"/>
            <w:bottom w:val="none" w:sz="0" w:space="0" w:color="auto"/>
            <w:right w:val="none" w:sz="0" w:space="0" w:color="auto"/>
          </w:divBdr>
          <w:divsChild>
            <w:div w:id="2062053862">
              <w:marLeft w:val="0"/>
              <w:marRight w:val="0"/>
              <w:marTop w:val="0"/>
              <w:marBottom w:val="0"/>
              <w:divBdr>
                <w:top w:val="none" w:sz="0" w:space="0" w:color="auto"/>
                <w:left w:val="none" w:sz="0" w:space="0" w:color="auto"/>
                <w:bottom w:val="none" w:sz="0" w:space="0" w:color="auto"/>
                <w:right w:val="none" w:sz="0" w:space="0" w:color="auto"/>
              </w:divBdr>
            </w:div>
          </w:divsChild>
        </w:div>
        <w:div w:id="227964719">
          <w:marLeft w:val="0"/>
          <w:marRight w:val="0"/>
          <w:marTop w:val="0"/>
          <w:marBottom w:val="0"/>
          <w:divBdr>
            <w:top w:val="none" w:sz="0" w:space="0" w:color="auto"/>
            <w:left w:val="none" w:sz="0" w:space="0" w:color="auto"/>
            <w:bottom w:val="none" w:sz="0" w:space="0" w:color="auto"/>
            <w:right w:val="none" w:sz="0" w:space="0" w:color="auto"/>
          </w:divBdr>
          <w:divsChild>
            <w:div w:id="329530035">
              <w:marLeft w:val="0"/>
              <w:marRight w:val="0"/>
              <w:marTop w:val="0"/>
              <w:marBottom w:val="0"/>
              <w:divBdr>
                <w:top w:val="none" w:sz="0" w:space="0" w:color="auto"/>
                <w:left w:val="none" w:sz="0" w:space="0" w:color="auto"/>
                <w:bottom w:val="none" w:sz="0" w:space="0" w:color="auto"/>
                <w:right w:val="none" w:sz="0" w:space="0" w:color="auto"/>
              </w:divBdr>
            </w:div>
          </w:divsChild>
        </w:div>
        <w:div w:id="356545463">
          <w:marLeft w:val="0"/>
          <w:marRight w:val="0"/>
          <w:marTop w:val="0"/>
          <w:marBottom w:val="0"/>
          <w:divBdr>
            <w:top w:val="none" w:sz="0" w:space="0" w:color="auto"/>
            <w:left w:val="none" w:sz="0" w:space="0" w:color="auto"/>
            <w:bottom w:val="none" w:sz="0" w:space="0" w:color="auto"/>
            <w:right w:val="none" w:sz="0" w:space="0" w:color="auto"/>
          </w:divBdr>
          <w:divsChild>
            <w:div w:id="2059013645">
              <w:marLeft w:val="0"/>
              <w:marRight w:val="0"/>
              <w:marTop w:val="0"/>
              <w:marBottom w:val="0"/>
              <w:divBdr>
                <w:top w:val="none" w:sz="0" w:space="0" w:color="auto"/>
                <w:left w:val="none" w:sz="0" w:space="0" w:color="auto"/>
                <w:bottom w:val="none" w:sz="0" w:space="0" w:color="auto"/>
                <w:right w:val="none" w:sz="0" w:space="0" w:color="auto"/>
              </w:divBdr>
            </w:div>
          </w:divsChild>
        </w:div>
        <w:div w:id="1834031419">
          <w:marLeft w:val="0"/>
          <w:marRight w:val="0"/>
          <w:marTop w:val="0"/>
          <w:marBottom w:val="0"/>
          <w:divBdr>
            <w:top w:val="none" w:sz="0" w:space="0" w:color="auto"/>
            <w:left w:val="none" w:sz="0" w:space="0" w:color="auto"/>
            <w:bottom w:val="none" w:sz="0" w:space="0" w:color="auto"/>
            <w:right w:val="none" w:sz="0" w:space="0" w:color="auto"/>
          </w:divBdr>
          <w:divsChild>
            <w:div w:id="1256472219">
              <w:marLeft w:val="0"/>
              <w:marRight w:val="0"/>
              <w:marTop w:val="0"/>
              <w:marBottom w:val="0"/>
              <w:divBdr>
                <w:top w:val="none" w:sz="0" w:space="0" w:color="auto"/>
                <w:left w:val="none" w:sz="0" w:space="0" w:color="auto"/>
                <w:bottom w:val="none" w:sz="0" w:space="0" w:color="auto"/>
                <w:right w:val="none" w:sz="0" w:space="0" w:color="auto"/>
              </w:divBdr>
            </w:div>
          </w:divsChild>
        </w:div>
        <w:div w:id="1395472620">
          <w:marLeft w:val="0"/>
          <w:marRight w:val="0"/>
          <w:marTop w:val="0"/>
          <w:marBottom w:val="0"/>
          <w:divBdr>
            <w:top w:val="none" w:sz="0" w:space="0" w:color="auto"/>
            <w:left w:val="none" w:sz="0" w:space="0" w:color="auto"/>
            <w:bottom w:val="none" w:sz="0" w:space="0" w:color="auto"/>
            <w:right w:val="none" w:sz="0" w:space="0" w:color="auto"/>
          </w:divBdr>
          <w:divsChild>
            <w:div w:id="2034333406">
              <w:marLeft w:val="0"/>
              <w:marRight w:val="0"/>
              <w:marTop w:val="0"/>
              <w:marBottom w:val="0"/>
              <w:divBdr>
                <w:top w:val="none" w:sz="0" w:space="0" w:color="auto"/>
                <w:left w:val="none" w:sz="0" w:space="0" w:color="auto"/>
                <w:bottom w:val="none" w:sz="0" w:space="0" w:color="auto"/>
                <w:right w:val="none" w:sz="0" w:space="0" w:color="auto"/>
              </w:divBdr>
            </w:div>
          </w:divsChild>
        </w:div>
        <w:div w:id="1899365892">
          <w:marLeft w:val="0"/>
          <w:marRight w:val="0"/>
          <w:marTop w:val="0"/>
          <w:marBottom w:val="0"/>
          <w:divBdr>
            <w:top w:val="none" w:sz="0" w:space="0" w:color="auto"/>
            <w:left w:val="none" w:sz="0" w:space="0" w:color="auto"/>
            <w:bottom w:val="none" w:sz="0" w:space="0" w:color="auto"/>
            <w:right w:val="none" w:sz="0" w:space="0" w:color="auto"/>
          </w:divBdr>
          <w:divsChild>
            <w:div w:id="1386104656">
              <w:marLeft w:val="0"/>
              <w:marRight w:val="0"/>
              <w:marTop w:val="0"/>
              <w:marBottom w:val="0"/>
              <w:divBdr>
                <w:top w:val="none" w:sz="0" w:space="0" w:color="auto"/>
                <w:left w:val="none" w:sz="0" w:space="0" w:color="auto"/>
                <w:bottom w:val="none" w:sz="0" w:space="0" w:color="auto"/>
                <w:right w:val="none" w:sz="0" w:space="0" w:color="auto"/>
              </w:divBdr>
            </w:div>
          </w:divsChild>
        </w:div>
        <w:div w:id="871647678">
          <w:marLeft w:val="0"/>
          <w:marRight w:val="0"/>
          <w:marTop w:val="0"/>
          <w:marBottom w:val="0"/>
          <w:divBdr>
            <w:top w:val="none" w:sz="0" w:space="0" w:color="auto"/>
            <w:left w:val="none" w:sz="0" w:space="0" w:color="auto"/>
            <w:bottom w:val="none" w:sz="0" w:space="0" w:color="auto"/>
            <w:right w:val="none" w:sz="0" w:space="0" w:color="auto"/>
          </w:divBdr>
          <w:divsChild>
            <w:div w:id="1463230711">
              <w:marLeft w:val="0"/>
              <w:marRight w:val="0"/>
              <w:marTop w:val="0"/>
              <w:marBottom w:val="0"/>
              <w:divBdr>
                <w:top w:val="none" w:sz="0" w:space="0" w:color="auto"/>
                <w:left w:val="none" w:sz="0" w:space="0" w:color="auto"/>
                <w:bottom w:val="none" w:sz="0" w:space="0" w:color="auto"/>
                <w:right w:val="none" w:sz="0" w:space="0" w:color="auto"/>
              </w:divBdr>
            </w:div>
          </w:divsChild>
        </w:div>
        <w:div w:id="2122602953">
          <w:marLeft w:val="0"/>
          <w:marRight w:val="0"/>
          <w:marTop w:val="0"/>
          <w:marBottom w:val="0"/>
          <w:divBdr>
            <w:top w:val="none" w:sz="0" w:space="0" w:color="auto"/>
            <w:left w:val="none" w:sz="0" w:space="0" w:color="auto"/>
            <w:bottom w:val="none" w:sz="0" w:space="0" w:color="auto"/>
            <w:right w:val="none" w:sz="0" w:space="0" w:color="auto"/>
          </w:divBdr>
          <w:divsChild>
            <w:div w:id="282226008">
              <w:marLeft w:val="0"/>
              <w:marRight w:val="0"/>
              <w:marTop w:val="0"/>
              <w:marBottom w:val="0"/>
              <w:divBdr>
                <w:top w:val="none" w:sz="0" w:space="0" w:color="auto"/>
                <w:left w:val="none" w:sz="0" w:space="0" w:color="auto"/>
                <w:bottom w:val="none" w:sz="0" w:space="0" w:color="auto"/>
                <w:right w:val="none" w:sz="0" w:space="0" w:color="auto"/>
              </w:divBdr>
            </w:div>
          </w:divsChild>
        </w:div>
        <w:div w:id="574362278">
          <w:marLeft w:val="0"/>
          <w:marRight w:val="0"/>
          <w:marTop w:val="0"/>
          <w:marBottom w:val="0"/>
          <w:divBdr>
            <w:top w:val="none" w:sz="0" w:space="0" w:color="auto"/>
            <w:left w:val="none" w:sz="0" w:space="0" w:color="auto"/>
            <w:bottom w:val="none" w:sz="0" w:space="0" w:color="auto"/>
            <w:right w:val="none" w:sz="0" w:space="0" w:color="auto"/>
          </w:divBdr>
          <w:divsChild>
            <w:div w:id="408696813">
              <w:marLeft w:val="0"/>
              <w:marRight w:val="0"/>
              <w:marTop w:val="0"/>
              <w:marBottom w:val="0"/>
              <w:divBdr>
                <w:top w:val="none" w:sz="0" w:space="0" w:color="auto"/>
                <w:left w:val="none" w:sz="0" w:space="0" w:color="auto"/>
                <w:bottom w:val="none" w:sz="0" w:space="0" w:color="auto"/>
                <w:right w:val="none" w:sz="0" w:space="0" w:color="auto"/>
              </w:divBdr>
            </w:div>
          </w:divsChild>
        </w:div>
        <w:div w:id="1374426877">
          <w:marLeft w:val="0"/>
          <w:marRight w:val="0"/>
          <w:marTop w:val="0"/>
          <w:marBottom w:val="0"/>
          <w:divBdr>
            <w:top w:val="none" w:sz="0" w:space="0" w:color="auto"/>
            <w:left w:val="none" w:sz="0" w:space="0" w:color="auto"/>
            <w:bottom w:val="none" w:sz="0" w:space="0" w:color="auto"/>
            <w:right w:val="none" w:sz="0" w:space="0" w:color="auto"/>
          </w:divBdr>
          <w:divsChild>
            <w:div w:id="1833057833">
              <w:marLeft w:val="0"/>
              <w:marRight w:val="0"/>
              <w:marTop w:val="0"/>
              <w:marBottom w:val="0"/>
              <w:divBdr>
                <w:top w:val="none" w:sz="0" w:space="0" w:color="auto"/>
                <w:left w:val="none" w:sz="0" w:space="0" w:color="auto"/>
                <w:bottom w:val="none" w:sz="0" w:space="0" w:color="auto"/>
                <w:right w:val="none" w:sz="0" w:space="0" w:color="auto"/>
              </w:divBdr>
            </w:div>
          </w:divsChild>
        </w:div>
        <w:div w:id="772169886">
          <w:marLeft w:val="0"/>
          <w:marRight w:val="0"/>
          <w:marTop w:val="0"/>
          <w:marBottom w:val="0"/>
          <w:divBdr>
            <w:top w:val="none" w:sz="0" w:space="0" w:color="auto"/>
            <w:left w:val="none" w:sz="0" w:space="0" w:color="auto"/>
            <w:bottom w:val="none" w:sz="0" w:space="0" w:color="auto"/>
            <w:right w:val="none" w:sz="0" w:space="0" w:color="auto"/>
          </w:divBdr>
          <w:divsChild>
            <w:div w:id="48111035">
              <w:marLeft w:val="0"/>
              <w:marRight w:val="0"/>
              <w:marTop w:val="0"/>
              <w:marBottom w:val="0"/>
              <w:divBdr>
                <w:top w:val="none" w:sz="0" w:space="0" w:color="auto"/>
                <w:left w:val="none" w:sz="0" w:space="0" w:color="auto"/>
                <w:bottom w:val="none" w:sz="0" w:space="0" w:color="auto"/>
                <w:right w:val="none" w:sz="0" w:space="0" w:color="auto"/>
              </w:divBdr>
            </w:div>
          </w:divsChild>
        </w:div>
        <w:div w:id="232934895">
          <w:marLeft w:val="0"/>
          <w:marRight w:val="0"/>
          <w:marTop w:val="0"/>
          <w:marBottom w:val="0"/>
          <w:divBdr>
            <w:top w:val="none" w:sz="0" w:space="0" w:color="auto"/>
            <w:left w:val="none" w:sz="0" w:space="0" w:color="auto"/>
            <w:bottom w:val="none" w:sz="0" w:space="0" w:color="auto"/>
            <w:right w:val="none" w:sz="0" w:space="0" w:color="auto"/>
          </w:divBdr>
          <w:divsChild>
            <w:div w:id="782574708">
              <w:marLeft w:val="0"/>
              <w:marRight w:val="0"/>
              <w:marTop w:val="0"/>
              <w:marBottom w:val="0"/>
              <w:divBdr>
                <w:top w:val="none" w:sz="0" w:space="0" w:color="auto"/>
                <w:left w:val="none" w:sz="0" w:space="0" w:color="auto"/>
                <w:bottom w:val="none" w:sz="0" w:space="0" w:color="auto"/>
                <w:right w:val="none" w:sz="0" w:space="0" w:color="auto"/>
              </w:divBdr>
            </w:div>
          </w:divsChild>
        </w:div>
        <w:div w:id="1189561743">
          <w:marLeft w:val="0"/>
          <w:marRight w:val="0"/>
          <w:marTop w:val="0"/>
          <w:marBottom w:val="0"/>
          <w:divBdr>
            <w:top w:val="none" w:sz="0" w:space="0" w:color="auto"/>
            <w:left w:val="none" w:sz="0" w:space="0" w:color="auto"/>
            <w:bottom w:val="none" w:sz="0" w:space="0" w:color="auto"/>
            <w:right w:val="none" w:sz="0" w:space="0" w:color="auto"/>
          </w:divBdr>
          <w:divsChild>
            <w:div w:id="1631860882">
              <w:marLeft w:val="0"/>
              <w:marRight w:val="0"/>
              <w:marTop w:val="0"/>
              <w:marBottom w:val="0"/>
              <w:divBdr>
                <w:top w:val="none" w:sz="0" w:space="0" w:color="auto"/>
                <w:left w:val="none" w:sz="0" w:space="0" w:color="auto"/>
                <w:bottom w:val="none" w:sz="0" w:space="0" w:color="auto"/>
                <w:right w:val="none" w:sz="0" w:space="0" w:color="auto"/>
              </w:divBdr>
            </w:div>
          </w:divsChild>
        </w:div>
        <w:div w:id="750157618">
          <w:marLeft w:val="0"/>
          <w:marRight w:val="0"/>
          <w:marTop w:val="0"/>
          <w:marBottom w:val="0"/>
          <w:divBdr>
            <w:top w:val="none" w:sz="0" w:space="0" w:color="auto"/>
            <w:left w:val="none" w:sz="0" w:space="0" w:color="auto"/>
            <w:bottom w:val="none" w:sz="0" w:space="0" w:color="auto"/>
            <w:right w:val="none" w:sz="0" w:space="0" w:color="auto"/>
          </w:divBdr>
          <w:divsChild>
            <w:div w:id="643242621">
              <w:marLeft w:val="0"/>
              <w:marRight w:val="0"/>
              <w:marTop w:val="0"/>
              <w:marBottom w:val="0"/>
              <w:divBdr>
                <w:top w:val="none" w:sz="0" w:space="0" w:color="auto"/>
                <w:left w:val="none" w:sz="0" w:space="0" w:color="auto"/>
                <w:bottom w:val="none" w:sz="0" w:space="0" w:color="auto"/>
                <w:right w:val="none" w:sz="0" w:space="0" w:color="auto"/>
              </w:divBdr>
            </w:div>
          </w:divsChild>
        </w:div>
        <w:div w:id="2001033534">
          <w:marLeft w:val="0"/>
          <w:marRight w:val="0"/>
          <w:marTop w:val="0"/>
          <w:marBottom w:val="0"/>
          <w:divBdr>
            <w:top w:val="none" w:sz="0" w:space="0" w:color="auto"/>
            <w:left w:val="none" w:sz="0" w:space="0" w:color="auto"/>
            <w:bottom w:val="none" w:sz="0" w:space="0" w:color="auto"/>
            <w:right w:val="none" w:sz="0" w:space="0" w:color="auto"/>
          </w:divBdr>
          <w:divsChild>
            <w:div w:id="1124540812">
              <w:marLeft w:val="0"/>
              <w:marRight w:val="0"/>
              <w:marTop w:val="0"/>
              <w:marBottom w:val="0"/>
              <w:divBdr>
                <w:top w:val="none" w:sz="0" w:space="0" w:color="auto"/>
                <w:left w:val="none" w:sz="0" w:space="0" w:color="auto"/>
                <w:bottom w:val="none" w:sz="0" w:space="0" w:color="auto"/>
                <w:right w:val="none" w:sz="0" w:space="0" w:color="auto"/>
              </w:divBdr>
            </w:div>
          </w:divsChild>
        </w:div>
        <w:div w:id="675613263">
          <w:marLeft w:val="0"/>
          <w:marRight w:val="0"/>
          <w:marTop w:val="0"/>
          <w:marBottom w:val="0"/>
          <w:divBdr>
            <w:top w:val="none" w:sz="0" w:space="0" w:color="auto"/>
            <w:left w:val="none" w:sz="0" w:space="0" w:color="auto"/>
            <w:bottom w:val="none" w:sz="0" w:space="0" w:color="auto"/>
            <w:right w:val="none" w:sz="0" w:space="0" w:color="auto"/>
          </w:divBdr>
          <w:divsChild>
            <w:div w:id="915438441">
              <w:marLeft w:val="0"/>
              <w:marRight w:val="0"/>
              <w:marTop w:val="0"/>
              <w:marBottom w:val="0"/>
              <w:divBdr>
                <w:top w:val="none" w:sz="0" w:space="0" w:color="auto"/>
                <w:left w:val="none" w:sz="0" w:space="0" w:color="auto"/>
                <w:bottom w:val="none" w:sz="0" w:space="0" w:color="auto"/>
                <w:right w:val="none" w:sz="0" w:space="0" w:color="auto"/>
              </w:divBdr>
            </w:div>
          </w:divsChild>
        </w:div>
        <w:div w:id="1408922526">
          <w:marLeft w:val="0"/>
          <w:marRight w:val="0"/>
          <w:marTop w:val="0"/>
          <w:marBottom w:val="0"/>
          <w:divBdr>
            <w:top w:val="none" w:sz="0" w:space="0" w:color="auto"/>
            <w:left w:val="none" w:sz="0" w:space="0" w:color="auto"/>
            <w:bottom w:val="none" w:sz="0" w:space="0" w:color="auto"/>
            <w:right w:val="none" w:sz="0" w:space="0" w:color="auto"/>
          </w:divBdr>
          <w:divsChild>
            <w:div w:id="273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4683">
      <w:bodyDiv w:val="1"/>
      <w:marLeft w:val="0"/>
      <w:marRight w:val="0"/>
      <w:marTop w:val="0"/>
      <w:marBottom w:val="0"/>
      <w:divBdr>
        <w:top w:val="none" w:sz="0" w:space="0" w:color="auto"/>
        <w:left w:val="none" w:sz="0" w:space="0" w:color="auto"/>
        <w:bottom w:val="none" w:sz="0" w:space="0" w:color="auto"/>
        <w:right w:val="none" w:sz="0" w:space="0" w:color="auto"/>
      </w:divBdr>
    </w:div>
    <w:div w:id="1924990045">
      <w:bodyDiv w:val="1"/>
      <w:marLeft w:val="0"/>
      <w:marRight w:val="0"/>
      <w:marTop w:val="0"/>
      <w:marBottom w:val="0"/>
      <w:divBdr>
        <w:top w:val="none" w:sz="0" w:space="0" w:color="auto"/>
        <w:left w:val="none" w:sz="0" w:space="0" w:color="auto"/>
        <w:bottom w:val="none" w:sz="0" w:space="0" w:color="auto"/>
        <w:right w:val="none" w:sz="0" w:space="0" w:color="auto"/>
      </w:divBdr>
    </w:div>
    <w:div w:id="2086610224">
      <w:bodyDiv w:val="1"/>
      <w:marLeft w:val="0"/>
      <w:marRight w:val="0"/>
      <w:marTop w:val="0"/>
      <w:marBottom w:val="0"/>
      <w:divBdr>
        <w:top w:val="none" w:sz="0" w:space="0" w:color="auto"/>
        <w:left w:val="none" w:sz="0" w:space="0" w:color="auto"/>
        <w:bottom w:val="none" w:sz="0" w:space="0" w:color="auto"/>
        <w:right w:val="none" w:sz="0" w:space="0" w:color="auto"/>
      </w:divBdr>
      <w:divsChild>
        <w:div w:id="1422340277">
          <w:marLeft w:val="0"/>
          <w:marRight w:val="0"/>
          <w:marTop w:val="0"/>
          <w:marBottom w:val="0"/>
          <w:divBdr>
            <w:top w:val="none" w:sz="0" w:space="0" w:color="auto"/>
            <w:left w:val="none" w:sz="0" w:space="0" w:color="auto"/>
            <w:bottom w:val="none" w:sz="0" w:space="0" w:color="auto"/>
            <w:right w:val="none" w:sz="0" w:space="0" w:color="auto"/>
          </w:divBdr>
          <w:divsChild>
            <w:div w:id="722557440">
              <w:marLeft w:val="0"/>
              <w:marRight w:val="0"/>
              <w:marTop w:val="0"/>
              <w:marBottom w:val="0"/>
              <w:divBdr>
                <w:top w:val="none" w:sz="0" w:space="0" w:color="auto"/>
                <w:left w:val="none" w:sz="0" w:space="0" w:color="auto"/>
                <w:bottom w:val="none" w:sz="0" w:space="0" w:color="auto"/>
                <w:right w:val="none" w:sz="0" w:space="0" w:color="auto"/>
              </w:divBdr>
            </w:div>
          </w:divsChild>
        </w:div>
        <w:div w:id="541746472">
          <w:marLeft w:val="0"/>
          <w:marRight w:val="0"/>
          <w:marTop w:val="0"/>
          <w:marBottom w:val="0"/>
          <w:divBdr>
            <w:top w:val="none" w:sz="0" w:space="0" w:color="auto"/>
            <w:left w:val="none" w:sz="0" w:space="0" w:color="auto"/>
            <w:bottom w:val="none" w:sz="0" w:space="0" w:color="auto"/>
            <w:right w:val="none" w:sz="0" w:space="0" w:color="auto"/>
          </w:divBdr>
          <w:divsChild>
            <w:div w:id="874734113">
              <w:marLeft w:val="0"/>
              <w:marRight w:val="0"/>
              <w:marTop w:val="0"/>
              <w:marBottom w:val="0"/>
              <w:divBdr>
                <w:top w:val="none" w:sz="0" w:space="0" w:color="auto"/>
                <w:left w:val="none" w:sz="0" w:space="0" w:color="auto"/>
                <w:bottom w:val="none" w:sz="0" w:space="0" w:color="auto"/>
                <w:right w:val="none" w:sz="0" w:space="0" w:color="auto"/>
              </w:divBdr>
            </w:div>
          </w:divsChild>
        </w:div>
        <w:div w:id="1710032708">
          <w:marLeft w:val="0"/>
          <w:marRight w:val="0"/>
          <w:marTop w:val="0"/>
          <w:marBottom w:val="0"/>
          <w:divBdr>
            <w:top w:val="none" w:sz="0" w:space="0" w:color="auto"/>
            <w:left w:val="none" w:sz="0" w:space="0" w:color="auto"/>
            <w:bottom w:val="none" w:sz="0" w:space="0" w:color="auto"/>
            <w:right w:val="none" w:sz="0" w:space="0" w:color="auto"/>
          </w:divBdr>
          <w:divsChild>
            <w:div w:id="1423645907">
              <w:marLeft w:val="0"/>
              <w:marRight w:val="0"/>
              <w:marTop w:val="0"/>
              <w:marBottom w:val="0"/>
              <w:divBdr>
                <w:top w:val="none" w:sz="0" w:space="0" w:color="auto"/>
                <w:left w:val="none" w:sz="0" w:space="0" w:color="auto"/>
                <w:bottom w:val="none" w:sz="0" w:space="0" w:color="auto"/>
                <w:right w:val="none" w:sz="0" w:space="0" w:color="auto"/>
              </w:divBdr>
            </w:div>
          </w:divsChild>
        </w:div>
        <w:div w:id="1803040042">
          <w:marLeft w:val="0"/>
          <w:marRight w:val="0"/>
          <w:marTop w:val="0"/>
          <w:marBottom w:val="0"/>
          <w:divBdr>
            <w:top w:val="none" w:sz="0" w:space="0" w:color="auto"/>
            <w:left w:val="none" w:sz="0" w:space="0" w:color="auto"/>
            <w:bottom w:val="none" w:sz="0" w:space="0" w:color="auto"/>
            <w:right w:val="none" w:sz="0" w:space="0" w:color="auto"/>
          </w:divBdr>
          <w:divsChild>
            <w:div w:id="973682107">
              <w:marLeft w:val="0"/>
              <w:marRight w:val="0"/>
              <w:marTop w:val="0"/>
              <w:marBottom w:val="0"/>
              <w:divBdr>
                <w:top w:val="none" w:sz="0" w:space="0" w:color="auto"/>
                <w:left w:val="none" w:sz="0" w:space="0" w:color="auto"/>
                <w:bottom w:val="none" w:sz="0" w:space="0" w:color="auto"/>
                <w:right w:val="none" w:sz="0" w:space="0" w:color="auto"/>
              </w:divBdr>
            </w:div>
          </w:divsChild>
        </w:div>
        <w:div w:id="1628193262">
          <w:marLeft w:val="0"/>
          <w:marRight w:val="0"/>
          <w:marTop w:val="0"/>
          <w:marBottom w:val="0"/>
          <w:divBdr>
            <w:top w:val="none" w:sz="0" w:space="0" w:color="auto"/>
            <w:left w:val="none" w:sz="0" w:space="0" w:color="auto"/>
            <w:bottom w:val="none" w:sz="0" w:space="0" w:color="auto"/>
            <w:right w:val="none" w:sz="0" w:space="0" w:color="auto"/>
          </w:divBdr>
          <w:divsChild>
            <w:div w:id="684210419">
              <w:marLeft w:val="0"/>
              <w:marRight w:val="0"/>
              <w:marTop w:val="0"/>
              <w:marBottom w:val="0"/>
              <w:divBdr>
                <w:top w:val="none" w:sz="0" w:space="0" w:color="auto"/>
                <w:left w:val="none" w:sz="0" w:space="0" w:color="auto"/>
                <w:bottom w:val="none" w:sz="0" w:space="0" w:color="auto"/>
                <w:right w:val="none" w:sz="0" w:space="0" w:color="auto"/>
              </w:divBdr>
            </w:div>
          </w:divsChild>
        </w:div>
        <w:div w:id="852305061">
          <w:marLeft w:val="0"/>
          <w:marRight w:val="0"/>
          <w:marTop w:val="0"/>
          <w:marBottom w:val="0"/>
          <w:divBdr>
            <w:top w:val="none" w:sz="0" w:space="0" w:color="auto"/>
            <w:left w:val="none" w:sz="0" w:space="0" w:color="auto"/>
            <w:bottom w:val="none" w:sz="0" w:space="0" w:color="auto"/>
            <w:right w:val="none" w:sz="0" w:space="0" w:color="auto"/>
          </w:divBdr>
          <w:divsChild>
            <w:div w:id="1901865468">
              <w:marLeft w:val="0"/>
              <w:marRight w:val="0"/>
              <w:marTop w:val="0"/>
              <w:marBottom w:val="0"/>
              <w:divBdr>
                <w:top w:val="none" w:sz="0" w:space="0" w:color="auto"/>
                <w:left w:val="none" w:sz="0" w:space="0" w:color="auto"/>
                <w:bottom w:val="none" w:sz="0" w:space="0" w:color="auto"/>
                <w:right w:val="none" w:sz="0" w:space="0" w:color="auto"/>
              </w:divBdr>
            </w:div>
          </w:divsChild>
        </w:div>
        <w:div w:id="166330445">
          <w:marLeft w:val="0"/>
          <w:marRight w:val="0"/>
          <w:marTop w:val="0"/>
          <w:marBottom w:val="0"/>
          <w:divBdr>
            <w:top w:val="none" w:sz="0" w:space="0" w:color="auto"/>
            <w:left w:val="none" w:sz="0" w:space="0" w:color="auto"/>
            <w:bottom w:val="none" w:sz="0" w:space="0" w:color="auto"/>
            <w:right w:val="none" w:sz="0" w:space="0" w:color="auto"/>
          </w:divBdr>
          <w:divsChild>
            <w:div w:id="1846749661">
              <w:marLeft w:val="0"/>
              <w:marRight w:val="0"/>
              <w:marTop w:val="0"/>
              <w:marBottom w:val="0"/>
              <w:divBdr>
                <w:top w:val="none" w:sz="0" w:space="0" w:color="auto"/>
                <w:left w:val="none" w:sz="0" w:space="0" w:color="auto"/>
                <w:bottom w:val="none" w:sz="0" w:space="0" w:color="auto"/>
                <w:right w:val="none" w:sz="0" w:space="0" w:color="auto"/>
              </w:divBdr>
            </w:div>
          </w:divsChild>
        </w:div>
        <w:div w:id="423772401">
          <w:marLeft w:val="0"/>
          <w:marRight w:val="0"/>
          <w:marTop w:val="0"/>
          <w:marBottom w:val="0"/>
          <w:divBdr>
            <w:top w:val="none" w:sz="0" w:space="0" w:color="auto"/>
            <w:left w:val="none" w:sz="0" w:space="0" w:color="auto"/>
            <w:bottom w:val="none" w:sz="0" w:space="0" w:color="auto"/>
            <w:right w:val="none" w:sz="0" w:space="0" w:color="auto"/>
          </w:divBdr>
          <w:divsChild>
            <w:div w:id="254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582">
      <w:bodyDiv w:val="1"/>
      <w:marLeft w:val="0"/>
      <w:marRight w:val="0"/>
      <w:marTop w:val="0"/>
      <w:marBottom w:val="0"/>
      <w:divBdr>
        <w:top w:val="none" w:sz="0" w:space="0" w:color="auto"/>
        <w:left w:val="none" w:sz="0" w:space="0" w:color="auto"/>
        <w:bottom w:val="none" w:sz="0" w:space="0" w:color="auto"/>
        <w:right w:val="none" w:sz="0" w:space="0" w:color="auto"/>
      </w:divBdr>
      <w:divsChild>
        <w:div w:id="2050295304">
          <w:marLeft w:val="0"/>
          <w:marRight w:val="0"/>
          <w:marTop w:val="0"/>
          <w:marBottom w:val="0"/>
          <w:divBdr>
            <w:top w:val="none" w:sz="0" w:space="0" w:color="auto"/>
            <w:left w:val="none" w:sz="0" w:space="0" w:color="auto"/>
            <w:bottom w:val="none" w:sz="0" w:space="0" w:color="auto"/>
            <w:right w:val="none" w:sz="0" w:space="0" w:color="auto"/>
          </w:divBdr>
          <w:divsChild>
            <w:div w:id="1535192938">
              <w:marLeft w:val="0"/>
              <w:marRight w:val="0"/>
              <w:marTop w:val="0"/>
              <w:marBottom w:val="0"/>
              <w:divBdr>
                <w:top w:val="none" w:sz="0" w:space="0" w:color="auto"/>
                <w:left w:val="none" w:sz="0" w:space="0" w:color="auto"/>
                <w:bottom w:val="none" w:sz="0" w:space="0" w:color="auto"/>
                <w:right w:val="none" w:sz="0" w:space="0" w:color="auto"/>
              </w:divBdr>
            </w:div>
          </w:divsChild>
        </w:div>
        <w:div w:id="24185105">
          <w:marLeft w:val="0"/>
          <w:marRight w:val="0"/>
          <w:marTop w:val="0"/>
          <w:marBottom w:val="0"/>
          <w:divBdr>
            <w:top w:val="none" w:sz="0" w:space="0" w:color="auto"/>
            <w:left w:val="none" w:sz="0" w:space="0" w:color="auto"/>
            <w:bottom w:val="none" w:sz="0" w:space="0" w:color="auto"/>
            <w:right w:val="none" w:sz="0" w:space="0" w:color="auto"/>
          </w:divBdr>
          <w:divsChild>
            <w:div w:id="1739013581">
              <w:marLeft w:val="0"/>
              <w:marRight w:val="0"/>
              <w:marTop w:val="0"/>
              <w:marBottom w:val="0"/>
              <w:divBdr>
                <w:top w:val="none" w:sz="0" w:space="0" w:color="auto"/>
                <w:left w:val="none" w:sz="0" w:space="0" w:color="auto"/>
                <w:bottom w:val="none" w:sz="0" w:space="0" w:color="auto"/>
                <w:right w:val="none" w:sz="0" w:space="0" w:color="auto"/>
              </w:divBdr>
            </w:div>
          </w:divsChild>
        </w:div>
        <w:div w:id="1243220389">
          <w:marLeft w:val="0"/>
          <w:marRight w:val="0"/>
          <w:marTop w:val="0"/>
          <w:marBottom w:val="0"/>
          <w:divBdr>
            <w:top w:val="none" w:sz="0" w:space="0" w:color="auto"/>
            <w:left w:val="none" w:sz="0" w:space="0" w:color="auto"/>
            <w:bottom w:val="none" w:sz="0" w:space="0" w:color="auto"/>
            <w:right w:val="none" w:sz="0" w:space="0" w:color="auto"/>
          </w:divBdr>
          <w:divsChild>
            <w:div w:id="1691292325">
              <w:marLeft w:val="0"/>
              <w:marRight w:val="0"/>
              <w:marTop w:val="0"/>
              <w:marBottom w:val="0"/>
              <w:divBdr>
                <w:top w:val="none" w:sz="0" w:space="0" w:color="auto"/>
                <w:left w:val="none" w:sz="0" w:space="0" w:color="auto"/>
                <w:bottom w:val="none" w:sz="0" w:space="0" w:color="auto"/>
                <w:right w:val="none" w:sz="0" w:space="0" w:color="auto"/>
              </w:divBdr>
            </w:div>
          </w:divsChild>
        </w:div>
        <w:div w:id="833689092">
          <w:marLeft w:val="0"/>
          <w:marRight w:val="0"/>
          <w:marTop w:val="0"/>
          <w:marBottom w:val="0"/>
          <w:divBdr>
            <w:top w:val="none" w:sz="0" w:space="0" w:color="auto"/>
            <w:left w:val="none" w:sz="0" w:space="0" w:color="auto"/>
            <w:bottom w:val="none" w:sz="0" w:space="0" w:color="auto"/>
            <w:right w:val="none" w:sz="0" w:space="0" w:color="auto"/>
          </w:divBdr>
          <w:divsChild>
            <w:div w:id="17438406">
              <w:marLeft w:val="0"/>
              <w:marRight w:val="0"/>
              <w:marTop w:val="0"/>
              <w:marBottom w:val="0"/>
              <w:divBdr>
                <w:top w:val="none" w:sz="0" w:space="0" w:color="auto"/>
                <w:left w:val="none" w:sz="0" w:space="0" w:color="auto"/>
                <w:bottom w:val="none" w:sz="0" w:space="0" w:color="auto"/>
                <w:right w:val="none" w:sz="0" w:space="0" w:color="auto"/>
              </w:divBdr>
            </w:div>
          </w:divsChild>
        </w:div>
        <w:div w:id="2056537291">
          <w:marLeft w:val="0"/>
          <w:marRight w:val="0"/>
          <w:marTop w:val="0"/>
          <w:marBottom w:val="0"/>
          <w:divBdr>
            <w:top w:val="none" w:sz="0" w:space="0" w:color="auto"/>
            <w:left w:val="none" w:sz="0" w:space="0" w:color="auto"/>
            <w:bottom w:val="none" w:sz="0" w:space="0" w:color="auto"/>
            <w:right w:val="none" w:sz="0" w:space="0" w:color="auto"/>
          </w:divBdr>
          <w:divsChild>
            <w:div w:id="340938811">
              <w:marLeft w:val="0"/>
              <w:marRight w:val="0"/>
              <w:marTop w:val="0"/>
              <w:marBottom w:val="0"/>
              <w:divBdr>
                <w:top w:val="none" w:sz="0" w:space="0" w:color="auto"/>
                <w:left w:val="none" w:sz="0" w:space="0" w:color="auto"/>
                <w:bottom w:val="none" w:sz="0" w:space="0" w:color="auto"/>
                <w:right w:val="none" w:sz="0" w:space="0" w:color="auto"/>
              </w:divBdr>
            </w:div>
          </w:divsChild>
        </w:div>
        <w:div w:id="1943955483">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1492137531">
          <w:marLeft w:val="0"/>
          <w:marRight w:val="0"/>
          <w:marTop w:val="0"/>
          <w:marBottom w:val="0"/>
          <w:divBdr>
            <w:top w:val="none" w:sz="0" w:space="0" w:color="auto"/>
            <w:left w:val="none" w:sz="0" w:space="0" w:color="auto"/>
            <w:bottom w:val="none" w:sz="0" w:space="0" w:color="auto"/>
            <w:right w:val="none" w:sz="0" w:space="0" w:color="auto"/>
          </w:divBdr>
          <w:divsChild>
            <w:div w:id="2006665984">
              <w:marLeft w:val="0"/>
              <w:marRight w:val="0"/>
              <w:marTop w:val="0"/>
              <w:marBottom w:val="0"/>
              <w:divBdr>
                <w:top w:val="none" w:sz="0" w:space="0" w:color="auto"/>
                <w:left w:val="none" w:sz="0" w:space="0" w:color="auto"/>
                <w:bottom w:val="none" w:sz="0" w:space="0" w:color="auto"/>
                <w:right w:val="none" w:sz="0" w:space="0" w:color="auto"/>
              </w:divBdr>
            </w:div>
          </w:divsChild>
        </w:div>
        <w:div w:id="645010875">
          <w:marLeft w:val="0"/>
          <w:marRight w:val="0"/>
          <w:marTop w:val="0"/>
          <w:marBottom w:val="0"/>
          <w:divBdr>
            <w:top w:val="none" w:sz="0" w:space="0" w:color="auto"/>
            <w:left w:val="none" w:sz="0" w:space="0" w:color="auto"/>
            <w:bottom w:val="none" w:sz="0" w:space="0" w:color="auto"/>
            <w:right w:val="none" w:sz="0" w:space="0" w:color="auto"/>
          </w:divBdr>
          <w:divsChild>
            <w:div w:id="2129397368">
              <w:marLeft w:val="0"/>
              <w:marRight w:val="0"/>
              <w:marTop w:val="0"/>
              <w:marBottom w:val="0"/>
              <w:divBdr>
                <w:top w:val="none" w:sz="0" w:space="0" w:color="auto"/>
                <w:left w:val="none" w:sz="0" w:space="0" w:color="auto"/>
                <w:bottom w:val="none" w:sz="0" w:space="0" w:color="auto"/>
                <w:right w:val="none" w:sz="0" w:space="0" w:color="auto"/>
              </w:divBdr>
            </w:div>
          </w:divsChild>
        </w:div>
        <w:div w:id="1849520811">
          <w:marLeft w:val="0"/>
          <w:marRight w:val="0"/>
          <w:marTop w:val="0"/>
          <w:marBottom w:val="0"/>
          <w:divBdr>
            <w:top w:val="none" w:sz="0" w:space="0" w:color="auto"/>
            <w:left w:val="none" w:sz="0" w:space="0" w:color="auto"/>
            <w:bottom w:val="none" w:sz="0" w:space="0" w:color="auto"/>
            <w:right w:val="none" w:sz="0" w:space="0" w:color="auto"/>
          </w:divBdr>
          <w:divsChild>
            <w:div w:id="937061877">
              <w:marLeft w:val="0"/>
              <w:marRight w:val="0"/>
              <w:marTop w:val="0"/>
              <w:marBottom w:val="0"/>
              <w:divBdr>
                <w:top w:val="none" w:sz="0" w:space="0" w:color="auto"/>
                <w:left w:val="none" w:sz="0" w:space="0" w:color="auto"/>
                <w:bottom w:val="none" w:sz="0" w:space="0" w:color="auto"/>
                <w:right w:val="none" w:sz="0" w:space="0" w:color="auto"/>
              </w:divBdr>
            </w:div>
          </w:divsChild>
        </w:div>
        <w:div w:id="295569916">
          <w:marLeft w:val="0"/>
          <w:marRight w:val="0"/>
          <w:marTop w:val="0"/>
          <w:marBottom w:val="0"/>
          <w:divBdr>
            <w:top w:val="none" w:sz="0" w:space="0" w:color="auto"/>
            <w:left w:val="none" w:sz="0" w:space="0" w:color="auto"/>
            <w:bottom w:val="none" w:sz="0" w:space="0" w:color="auto"/>
            <w:right w:val="none" w:sz="0" w:space="0" w:color="auto"/>
          </w:divBdr>
          <w:divsChild>
            <w:div w:id="727844454">
              <w:marLeft w:val="0"/>
              <w:marRight w:val="0"/>
              <w:marTop w:val="0"/>
              <w:marBottom w:val="0"/>
              <w:divBdr>
                <w:top w:val="none" w:sz="0" w:space="0" w:color="auto"/>
                <w:left w:val="none" w:sz="0" w:space="0" w:color="auto"/>
                <w:bottom w:val="none" w:sz="0" w:space="0" w:color="auto"/>
                <w:right w:val="none" w:sz="0" w:space="0" w:color="auto"/>
              </w:divBdr>
            </w:div>
          </w:divsChild>
        </w:div>
        <w:div w:id="1440249487">
          <w:marLeft w:val="0"/>
          <w:marRight w:val="0"/>
          <w:marTop w:val="0"/>
          <w:marBottom w:val="0"/>
          <w:divBdr>
            <w:top w:val="none" w:sz="0" w:space="0" w:color="auto"/>
            <w:left w:val="none" w:sz="0" w:space="0" w:color="auto"/>
            <w:bottom w:val="none" w:sz="0" w:space="0" w:color="auto"/>
            <w:right w:val="none" w:sz="0" w:space="0" w:color="auto"/>
          </w:divBdr>
          <w:divsChild>
            <w:div w:id="316232322">
              <w:marLeft w:val="0"/>
              <w:marRight w:val="0"/>
              <w:marTop w:val="0"/>
              <w:marBottom w:val="0"/>
              <w:divBdr>
                <w:top w:val="none" w:sz="0" w:space="0" w:color="auto"/>
                <w:left w:val="none" w:sz="0" w:space="0" w:color="auto"/>
                <w:bottom w:val="none" w:sz="0" w:space="0" w:color="auto"/>
                <w:right w:val="none" w:sz="0" w:space="0" w:color="auto"/>
              </w:divBdr>
            </w:div>
          </w:divsChild>
        </w:div>
        <w:div w:id="340594085">
          <w:marLeft w:val="0"/>
          <w:marRight w:val="0"/>
          <w:marTop w:val="0"/>
          <w:marBottom w:val="0"/>
          <w:divBdr>
            <w:top w:val="none" w:sz="0" w:space="0" w:color="auto"/>
            <w:left w:val="none" w:sz="0" w:space="0" w:color="auto"/>
            <w:bottom w:val="none" w:sz="0" w:space="0" w:color="auto"/>
            <w:right w:val="none" w:sz="0" w:space="0" w:color="auto"/>
          </w:divBdr>
          <w:divsChild>
            <w:div w:id="1798715193">
              <w:marLeft w:val="0"/>
              <w:marRight w:val="0"/>
              <w:marTop w:val="0"/>
              <w:marBottom w:val="0"/>
              <w:divBdr>
                <w:top w:val="none" w:sz="0" w:space="0" w:color="auto"/>
                <w:left w:val="none" w:sz="0" w:space="0" w:color="auto"/>
                <w:bottom w:val="none" w:sz="0" w:space="0" w:color="auto"/>
                <w:right w:val="none" w:sz="0" w:space="0" w:color="auto"/>
              </w:divBdr>
            </w:div>
          </w:divsChild>
        </w:div>
        <w:div w:id="1330715543">
          <w:marLeft w:val="0"/>
          <w:marRight w:val="0"/>
          <w:marTop w:val="0"/>
          <w:marBottom w:val="0"/>
          <w:divBdr>
            <w:top w:val="none" w:sz="0" w:space="0" w:color="auto"/>
            <w:left w:val="none" w:sz="0" w:space="0" w:color="auto"/>
            <w:bottom w:val="none" w:sz="0" w:space="0" w:color="auto"/>
            <w:right w:val="none" w:sz="0" w:space="0" w:color="auto"/>
          </w:divBdr>
          <w:divsChild>
            <w:div w:id="1844395371">
              <w:marLeft w:val="0"/>
              <w:marRight w:val="0"/>
              <w:marTop w:val="0"/>
              <w:marBottom w:val="0"/>
              <w:divBdr>
                <w:top w:val="none" w:sz="0" w:space="0" w:color="auto"/>
                <w:left w:val="none" w:sz="0" w:space="0" w:color="auto"/>
                <w:bottom w:val="none" w:sz="0" w:space="0" w:color="auto"/>
                <w:right w:val="none" w:sz="0" w:space="0" w:color="auto"/>
              </w:divBdr>
            </w:div>
          </w:divsChild>
        </w:div>
        <w:div w:id="2014608541">
          <w:marLeft w:val="0"/>
          <w:marRight w:val="0"/>
          <w:marTop w:val="0"/>
          <w:marBottom w:val="0"/>
          <w:divBdr>
            <w:top w:val="none" w:sz="0" w:space="0" w:color="auto"/>
            <w:left w:val="none" w:sz="0" w:space="0" w:color="auto"/>
            <w:bottom w:val="none" w:sz="0" w:space="0" w:color="auto"/>
            <w:right w:val="none" w:sz="0" w:space="0" w:color="auto"/>
          </w:divBdr>
          <w:divsChild>
            <w:div w:id="300768779">
              <w:marLeft w:val="0"/>
              <w:marRight w:val="0"/>
              <w:marTop w:val="0"/>
              <w:marBottom w:val="0"/>
              <w:divBdr>
                <w:top w:val="none" w:sz="0" w:space="0" w:color="auto"/>
                <w:left w:val="none" w:sz="0" w:space="0" w:color="auto"/>
                <w:bottom w:val="none" w:sz="0" w:space="0" w:color="auto"/>
                <w:right w:val="none" w:sz="0" w:space="0" w:color="auto"/>
              </w:divBdr>
            </w:div>
          </w:divsChild>
        </w:div>
        <w:div w:id="1669743959">
          <w:marLeft w:val="0"/>
          <w:marRight w:val="0"/>
          <w:marTop w:val="0"/>
          <w:marBottom w:val="0"/>
          <w:divBdr>
            <w:top w:val="none" w:sz="0" w:space="0" w:color="auto"/>
            <w:left w:val="none" w:sz="0" w:space="0" w:color="auto"/>
            <w:bottom w:val="none" w:sz="0" w:space="0" w:color="auto"/>
            <w:right w:val="none" w:sz="0" w:space="0" w:color="auto"/>
          </w:divBdr>
          <w:divsChild>
            <w:div w:id="1371998321">
              <w:marLeft w:val="0"/>
              <w:marRight w:val="0"/>
              <w:marTop w:val="0"/>
              <w:marBottom w:val="0"/>
              <w:divBdr>
                <w:top w:val="none" w:sz="0" w:space="0" w:color="auto"/>
                <w:left w:val="none" w:sz="0" w:space="0" w:color="auto"/>
                <w:bottom w:val="none" w:sz="0" w:space="0" w:color="auto"/>
                <w:right w:val="none" w:sz="0" w:space="0" w:color="auto"/>
              </w:divBdr>
            </w:div>
          </w:divsChild>
        </w:div>
        <w:div w:id="210465667">
          <w:marLeft w:val="0"/>
          <w:marRight w:val="0"/>
          <w:marTop w:val="0"/>
          <w:marBottom w:val="0"/>
          <w:divBdr>
            <w:top w:val="none" w:sz="0" w:space="0" w:color="auto"/>
            <w:left w:val="none" w:sz="0" w:space="0" w:color="auto"/>
            <w:bottom w:val="none" w:sz="0" w:space="0" w:color="auto"/>
            <w:right w:val="none" w:sz="0" w:space="0" w:color="auto"/>
          </w:divBdr>
          <w:divsChild>
            <w:div w:id="1077287064">
              <w:marLeft w:val="0"/>
              <w:marRight w:val="0"/>
              <w:marTop w:val="0"/>
              <w:marBottom w:val="0"/>
              <w:divBdr>
                <w:top w:val="none" w:sz="0" w:space="0" w:color="auto"/>
                <w:left w:val="none" w:sz="0" w:space="0" w:color="auto"/>
                <w:bottom w:val="none" w:sz="0" w:space="0" w:color="auto"/>
                <w:right w:val="none" w:sz="0" w:space="0" w:color="auto"/>
              </w:divBdr>
            </w:div>
          </w:divsChild>
        </w:div>
        <w:div w:id="1603295304">
          <w:marLeft w:val="0"/>
          <w:marRight w:val="0"/>
          <w:marTop w:val="0"/>
          <w:marBottom w:val="0"/>
          <w:divBdr>
            <w:top w:val="none" w:sz="0" w:space="0" w:color="auto"/>
            <w:left w:val="none" w:sz="0" w:space="0" w:color="auto"/>
            <w:bottom w:val="none" w:sz="0" w:space="0" w:color="auto"/>
            <w:right w:val="none" w:sz="0" w:space="0" w:color="auto"/>
          </w:divBdr>
          <w:divsChild>
            <w:div w:id="117267301">
              <w:marLeft w:val="0"/>
              <w:marRight w:val="0"/>
              <w:marTop w:val="0"/>
              <w:marBottom w:val="0"/>
              <w:divBdr>
                <w:top w:val="none" w:sz="0" w:space="0" w:color="auto"/>
                <w:left w:val="none" w:sz="0" w:space="0" w:color="auto"/>
                <w:bottom w:val="none" w:sz="0" w:space="0" w:color="auto"/>
                <w:right w:val="none" w:sz="0" w:space="0" w:color="auto"/>
              </w:divBdr>
            </w:div>
          </w:divsChild>
        </w:div>
        <w:div w:id="1105226174">
          <w:marLeft w:val="0"/>
          <w:marRight w:val="0"/>
          <w:marTop w:val="0"/>
          <w:marBottom w:val="0"/>
          <w:divBdr>
            <w:top w:val="none" w:sz="0" w:space="0" w:color="auto"/>
            <w:left w:val="none" w:sz="0" w:space="0" w:color="auto"/>
            <w:bottom w:val="none" w:sz="0" w:space="0" w:color="auto"/>
            <w:right w:val="none" w:sz="0" w:space="0" w:color="auto"/>
          </w:divBdr>
          <w:divsChild>
            <w:div w:id="2005467635">
              <w:marLeft w:val="0"/>
              <w:marRight w:val="0"/>
              <w:marTop w:val="0"/>
              <w:marBottom w:val="0"/>
              <w:divBdr>
                <w:top w:val="none" w:sz="0" w:space="0" w:color="auto"/>
                <w:left w:val="none" w:sz="0" w:space="0" w:color="auto"/>
                <w:bottom w:val="none" w:sz="0" w:space="0" w:color="auto"/>
                <w:right w:val="none" w:sz="0" w:space="0" w:color="auto"/>
              </w:divBdr>
            </w:div>
          </w:divsChild>
        </w:div>
        <w:div w:id="1178152099">
          <w:marLeft w:val="0"/>
          <w:marRight w:val="0"/>
          <w:marTop w:val="0"/>
          <w:marBottom w:val="0"/>
          <w:divBdr>
            <w:top w:val="none" w:sz="0" w:space="0" w:color="auto"/>
            <w:left w:val="none" w:sz="0" w:space="0" w:color="auto"/>
            <w:bottom w:val="none" w:sz="0" w:space="0" w:color="auto"/>
            <w:right w:val="none" w:sz="0" w:space="0" w:color="auto"/>
          </w:divBdr>
          <w:divsChild>
            <w:div w:id="1426028718">
              <w:marLeft w:val="0"/>
              <w:marRight w:val="0"/>
              <w:marTop w:val="0"/>
              <w:marBottom w:val="0"/>
              <w:divBdr>
                <w:top w:val="none" w:sz="0" w:space="0" w:color="auto"/>
                <w:left w:val="none" w:sz="0" w:space="0" w:color="auto"/>
                <w:bottom w:val="none" w:sz="0" w:space="0" w:color="auto"/>
                <w:right w:val="none" w:sz="0" w:space="0" w:color="auto"/>
              </w:divBdr>
            </w:div>
          </w:divsChild>
        </w:div>
        <w:div w:id="663969345">
          <w:marLeft w:val="0"/>
          <w:marRight w:val="0"/>
          <w:marTop w:val="0"/>
          <w:marBottom w:val="0"/>
          <w:divBdr>
            <w:top w:val="none" w:sz="0" w:space="0" w:color="auto"/>
            <w:left w:val="none" w:sz="0" w:space="0" w:color="auto"/>
            <w:bottom w:val="none" w:sz="0" w:space="0" w:color="auto"/>
            <w:right w:val="none" w:sz="0" w:space="0" w:color="auto"/>
          </w:divBdr>
          <w:divsChild>
            <w:div w:id="2141150439">
              <w:marLeft w:val="0"/>
              <w:marRight w:val="0"/>
              <w:marTop w:val="0"/>
              <w:marBottom w:val="0"/>
              <w:divBdr>
                <w:top w:val="none" w:sz="0" w:space="0" w:color="auto"/>
                <w:left w:val="none" w:sz="0" w:space="0" w:color="auto"/>
                <w:bottom w:val="none" w:sz="0" w:space="0" w:color="auto"/>
                <w:right w:val="none" w:sz="0" w:space="0" w:color="auto"/>
              </w:divBdr>
            </w:div>
          </w:divsChild>
        </w:div>
        <w:div w:id="1040596441">
          <w:marLeft w:val="0"/>
          <w:marRight w:val="0"/>
          <w:marTop w:val="0"/>
          <w:marBottom w:val="0"/>
          <w:divBdr>
            <w:top w:val="none" w:sz="0" w:space="0" w:color="auto"/>
            <w:left w:val="none" w:sz="0" w:space="0" w:color="auto"/>
            <w:bottom w:val="none" w:sz="0" w:space="0" w:color="auto"/>
            <w:right w:val="none" w:sz="0" w:space="0" w:color="auto"/>
          </w:divBdr>
          <w:divsChild>
            <w:div w:id="2040156774">
              <w:marLeft w:val="0"/>
              <w:marRight w:val="0"/>
              <w:marTop w:val="0"/>
              <w:marBottom w:val="0"/>
              <w:divBdr>
                <w:top w:val="none" w:sz="0" w:space="0" w:color="auto"/>
                <w:left w:val="none" w:sz="0" w:space="0" w:color="auto"/>
                <w:bottom w:val="none" w:sz="0" w:space="0" w:color="auto"/>
                <w:right w:val="none" w:sz="0" w:space="0" w:color="auto"/>
              </w:divBdr>
            </w:div>
          </w:divsChild>
        </w:div>
        <w:div w:id="402725906">
          <w:marLeft w:val="0"/>
          <w:marRight w:val="0"/>
          <w:marTop w:val="0"/>
          <w:marBottom w:val="0"/>
          <w:divBdr>
            <w:top w:val="none" w:sz="0" w:space="0" w:color="auto"/>
            <w:left w:val="none" w:sz="0" w:space="0" w:color="auto"/>
            <w:bottom w:val="none" w:sz="0" w:space="0" w:color="auto"/>
            <w:right w:val="none" w:sz="0" w:space="0" w:color="auto"/>
          </w:divBdr>
          <w:divsChild>
            <w:div w:id="1367296282">
              <w:marLeft w:val="0"/>
              <w:marRight w:val="0"/>
              <w:marTop w:val="0"/>
              <w:marBottom w:val="0"/>
              <w:divBdr>
                <w:top w:val="none" w:sz="0" w:space="0" w:color="auto"/>
                <w:left w:val="none" w:sz="0" w:space="0" w:color="auto"/>
                <w:bottom w:val="none" w:sz="0" w:space="0" w:color="auto"/>
                <w:right w:val="none" w:sz="0" w:space="0" w:color="auto"/>
              </w:divBdr>
            </w:div>
          </w:divsChild>
        </w:div>
        <w:div w:id="1164010751">
          <w:marLeft w:val="0"/>
          <w:marRight w:val="0"/>
          <w:marTop w:val="0"/>
          <w:marBottom w:val="0"/>
          <w:divBdr>
            <w:top w:val="none" w:sz="0" w:space="0" w:color="auto"/>
            <w:left w:val="none" w:sz="0" w:space="0" w:color="auto"/>
            <w:bottom w:val="none" w:sz="0" w:space="0" w:color="auto"/>
            <w:right w:val="none" w:sz="0" w:space="0" w:color="auto"/>
          </w:divBdr>
          <w:divsChild>
            <w:div w:id="1581600568">
              <w:marLeft w:val="0"/>
              <w:marRight w:val="0"/>
              <w:marTop w:val="0"/>
              <w:marBottom w:val="0"/>
              <w:divBdr>
                <w:top w:val="none" w:sz="0" w:space="0" w:color="auto"/>
                <w:left w:val="none" w:sz="0" w:space="0" w:color="auto"/>
                <w:bottom w:val="none" w:sz="0" w:space="0" w:color="auto"/>
                <w:right w:val="none" w:sz="0" w:space="0" w:color="auto"/>
              </w:divBdr>
            </w:div>
          </w:divsChild>
        </w:div>
        <w:div w:id="86537391">
          <w:marLeft w:val="0"/>
          <w:marRight w:val="0"/>
          <w:marTop w:val="0"/>
          <w:marBottom w:val="0"/>
          <w:divBdr>
            <w:top w:val="none" w:sz="0" w:space="0" w:color="auto"/>
            <w:left w:val="none" w:sz="0" w:space="0" w:color="auto"/>
            <w:bottom w:val="none" w:sz="0" w:space="0" w:color="auto"/>
            <w:right w:val="none" w:sz="0" w:space="0" w:color="auto"/>
          </w:divBdr>
          <w:divsChild>
            <w:div w:id="1037198703">
              <w:marLeft w:val="0"/>
              <w:marRight w:val="0"/>
              <w:marTop w:val="0"/>
              <w:marBottom w:val="0"/>
              <w:divBdr>
                <w:top w:val="none" w:sz="0" w:space="0" w:color="auto"/>
                <w:left w:val="none" w:sz="0" w:space="0" w:color="auto"/>
                <w:bottom w:val="none" w:sz="0" w:space="0" w:color="auto"/>
                <w:right w:val="none" w:sz="0" w:space="0" w:color="auto"/>
              </w:divBdr>
            </w:div>
            <w:div w:id="1732654784">
              <w:marLeft w:val="0"/>
              <w:marRight w:val="0"/>
              <w:marTop w:val="0"/>
              <w:marBottom w:val="0"/>
              <w:divBdr>
                <w:top w:val="none" w:sz="0" w:space="0" w:color="auto"/>
                <w:left w:val="none" w:sz="0" w:space="0" w:color="auto"/>
                <w:bottom w:val="none" w:sz="0" w:space="0" w:color="auto"/>
                <w:right w:val="none" w:sz="0" w:space="0" w:color="auto"/>
              </w:divBdr>
            </w:div>
          </w:divsChild>
        </w:div>
        <w:div w:id="128477259">
          <w:marLeft w:val="0"/>
          <w:marRight w:val="0"/>
          <w:marTop w:val="0"/>
          <w:marBottom w:val="0"/>
          <w:divBdr>
            <w:top w:val="none" w:sz="0" w:space="0" w:color="auto"/>
            <w:left w:val="none" w:sz="0" w:space="0" w:color="auto"/>
            <w:bottom w:val="none" w:sz="0" w:space="0" w:color="auto"/>
            <w:right w:val="none" w:sz="0" w:space="0" w:color="auto"/>
          </w:divBdr>
          <w:divsChild>
            <w:div w:id="335765214">
              <w:marLeft w:val="0"/>
              <w:marRight w:val="0"/>
              <w:marTop w:val="0"/>
              <w:marBottom w:val="0"/>
              <w:divBdr>
                <w:top w:val="none" w:sz="0" w:space="0" w:color="auto"/>
                <w:left w:val="none" w:sz="0" w:space="0" w:color="auto"/>
                <w:bottom w:val="none" w:sz="0" w:space="0" w:color="auto"/>
                <w:right w:val="none" w:sz="0" w:space="0" w:color="auto"/>
              </w:divBdr>
            </w:div>
            <w:div w:id="473639485">
              <w:marLeft w:val="0"/>
              <w:marRight w:val="0"/>
              <w:marTop w:val="0"/>
              <w:marBottom w:val="0"/>
              <w:divBdr>
                <w:top w:val="none" w:sz="0" w:space="0" w:color="auto"/>
                <w:left w:val="none" w:sz="0" w:space="0" w:color="auto"/>
                <w:bottom w:val="none" w:sz="0" w:space="0" w:color="auto"/>
                <w:right w:val="none" w:sz="0" w:space="0" w:color="auto"/>
              </w:divBdr>
            </w:div>
          </w:divsChild>
        </w:div>
        <w:div w:id="593974425">
          <w:marLeft w:val="0"/>
          <w:marRight w:val="0"/>
          <w:marTop w:val="0"/>
          <w:marBottom w:val="0"/>
          <w:divBdr>
            <w:top w:val="none" w:sz="0" w:space="0" w:color="auto"/>
            <w:left w:val="none" w:sz="0" w:space="0" w:color="auto"/>
            <w:bottom w:val="none" w:sz="0" w:space="0" w:color="auto"/>
            <w:right w:val="none" w:sz="0" w:space="0" w:color="auto"/>
          </w:divBdr>
          <w:divsChild>
            <w:div w:id="632755185">
              <w:marLeft w:val="0"/>
              <w:marRight w:val="0"/>
              <w:marTop w:val="0"/>
              <w:marBottom w:val="0"/>
              <w:divBdr>
                <w:top w:val="none" w:sz="0" w:space="0" w:color="auto"/>
                <w:left w:val="none" w:sz="0" w:space="0" w:color="auto"/>
                <w:bottom w:val="none" w:sz="0" w:space="0" w:color="auto"/>
                <w:right w:val="none" w:sz="0" w:space="0" w:color="auto"/>
              </w:divBdr>
            </w:div>
            <w:div w:id="240063610">
              <w:marLeft w:val="0"/>
              <w:marRight w:val="0"/>
              <w:marTop w:val="0"/>
              <w:marBottom w:val="0"/>
              <w:divBdr>
                <w:top w:val="none" w:sz="0" w:space="0" w:color="auto"/>
                <w:left w:val="none" w:sz="0" w:space="0" w:color="auto"/>
                <w:bottom w:val="none" w:sz="0" w:space="0" w:color="auto"/>
                <w:right w:val="none" w:sz="0" w:space="0" w:color="auto"/>
              </w:divBdr>
            </w:div>
          </w:divsChild>
        </w:div>
        <w:div w:id="530076463">
          <w:marLeft w:val="0"/>
          <w:marRight w:val="0"/>
          <w:marTop w:val="0"/>
          <w:marBottom w:val="0"/>
          <w:divBdr>
            <w:top w:val="none" w:sz="0" w:space="0" w:color="auto"/>
            <w:left w:val="none" w:sz="0" w:space="0" w:color="auto"/>
            <w:bottom w:val="none" w:sz="0" w:space="0" w:color="auto"/>
            <w:right w:val="none" w:sz="0" w:space="0" w:color="auto"/>
          </w:divBdr>
          <w:divsChild>
            <w:div w:id="204559846">
              <w:marLeft w:val="0"/>
              <w:marRight w:val="0"/>
              <w:marTop w:val="0"/>
              <w:marBottom w:val="0"/>
              <w:divBdr>
                <w:top w:val="none" w:sz="0" w:space="0" w:color="auto"/>
                <w:left w:val="none" w:sz="0" w:space="0" w:color="auto"/>
                <w:bottom w:val="none" w:sz="0" w:space="0" w:color="auto"/>
                <w:right w:val="none" w:sz="0" w:space="0" w:color="auto"/>
              </w:divBdr>
            </w:div>
            <w:div w:id="1751804129">
              <w:marLeft w:val="0"/>
              <w:marRight w:val="0"/>
              <w:marTop w:val="0"/>
              <w:marBottom w:val="0"/>
              <w:divBdr>
                <w:top w:val="none" w:sz="0" w:space="0" w:color="auto"/>
                <w:left w:val="none" w:sz="0" w:space="0" w:color="auto"/>
                <w:bottom w:val="none" w:sz="0" w:space="0" w:color="auto"/>
                <w:right w:val="none" w:sz="0" w:space="0" w:color="auto"/>
              </w:divBdr>
            </w:div>
          </w:divsChild>
        </w:div>
        <w:div w:id="244808126">
          <w:marLeft w:val="0"/>
          <w:marRight w:val="0"/>
          <w:marTop w:val="0"/>
          <w:marBottom w:val="0"/>
          <w:divBdr>
            <w:top w:val="none" w:sz="0" w:space="0" w:color="auto"/>
            <w:left w:val="none" w:sz="0" w:space="0" w:color="auto"/>
            <w:bottom w:val="none" w:sz="0" w:space="0" w:color="auto"/>
            <w:right w:val="none" w:sz="0" w:space="0" w:color="auto"/>
          </w:divBdr>
          <w:divsChild>
            <w:div w:id="1582105657">
              <w:marLeft w:val="0"/>
              <w:marRight w:val="0"/>
              <w:marTop w:val="0"/>
              <w:marBottom w:val="0"/>
              <w:divBdr>
                <w:top w:val="none" w:sz="0" w:space="0" w:color="auto"/>
                <w:left w:val="none" w:sz="0" w:space="0" w:color="auto"/>
                <w:bottom w:val="none" w:sz="0" w:space="0" w:color="auto"/>
                <w:right w:val="none" w:sz="0" w:space="0" w:color="auto"/>
              </w:divBdr>
            </w:div>
            <w:div w:id="86582698">
              <w:marLeft w:val="0"/>
              <w:marRight w:val="0"/>
              <w:marTop w:val="0"/>
              <w:marBottom w:val="0"/>
              <w:divBdr>
                <w:top w:val="none" w:sz="0" w:space="0" w:color="auto"/>
                <w:left w:val="none" w:sz="0" w:space="0" w:color="auto"/>
                <w:bottom w:val="none" w:sz="0" w:space="0" w:color="auto"/>
                <w:right w:val="none" w:sz="0" w:space="0" w:color="auto"/>
              </w:divBdr>
            </w:div>
          </w:divsChild>
        </w:div>
        <w:div w:id="480733492">
          <w:marLeft w:val="0"/>
          <w:marRight w:val="0"/>
          <w:marTop w:val="0"/>
          <w:marBottom w:val="0"/>
          <w:divBdr>
            <w:top w:val="none" w:sz="0" w:space="0" w:color="auto"/>
            <w:left w:val="none" w:sz="0" w:space="0" w:color="auto"/>
            <w:bottom w:val="none" w:sz="0" w:space="0" w:color="auto"/>
            <w:right w:val="none" w:sz="0" w:space="0" w:color="auto"/>
          </w:divBdr>
          <w:divsChild>
            <w:div w:id="736630061">
              <w:marLeft w:val="0"/>
              <w:marRight w:val="0"/>
              <w:marTop w:val="0"/>
              <w:marBottom w:val="0"/>
              <w:divBdr>
                <w:top w:val="none" w:sz="0" w:space="0" w:color="auto"/>
                <w:left w:val="none" w:sz="0" w:space="0" w:color="auto"/>
                <w:bottom w:val="none" w:sz="0" w:space="0" w:color="auto"/>
                <w:right w:val="none" w:sz="0" w:space="0" w:color="auto"/>
              </w:divBdr>
            </w:div>
            <w:div w:id="1898932502">
              <w:marLeft w:val="0"/>
              <w:marRight w:val="0"/>
              <w:marTop w:val="0"/>
              <w:marBottom w:val="0"/>
              <w:divBdr>
                <w:top w:val="none" w:sz="0" w:space="0" w:color="auto"/>
                <w:left w:val="none" w:sz="0" w:space="0" w:color="auto"/>
                <w:bottom w:val="none" w:sz="0" w:space="0" w:color="auto"/>
                <w:right w:val="none" w:sz="0" w:space="0" w:color="auto"/>
              </w:divBdr>
            </w:div>
          </w:divsChild>
        </w:div>
        <w:div w:id="60177880">
          <w:marLeft w:val="0"/>
          <w:marRight w:val="0"/>
          <w:marTop w:val="0"/>
          <w:marBottom w:val="0"/>
          <w:divBdr>
            <w:top w:val="none" w:sz="0" w:space="0" w:color="auto"/>
            <w:left w:val="none" w:sz="0" w:space="0" w:color="auto"/>
            <w:bottom w:val="none" w:sz="0" w:space="0" w:color="auto"/>
            <w:right w:val="none" w:sz="0" w:space="0" w:color="auto"/>
          </w:divBdr>
          <w:divsChild>
            <w:div w:id="630289473">
              <w:marLeft w:val="0"/>
              <w:marRight w:val="0"/>
              <w:marTop w:val="0"/>
              <w:marBottom w:val="0"/>
              <w:divBdr>
                <w:top w:val="none" w:sz="0" w:space="0" w:color="auto"/>
                <w:left w:val="none" w:sz="0" w:space="0" w:color="auto"/>
                <w:bottom w:val="none" w:sz="0" w:space="0" w:color="auto"/>
                <w:right w:val="none" w:sz="0" w:space="0" w:color="auto"/>
              </w:divBdr>
            </w:div>
          </w:divsChild>
        </w:div>
        <w:div w:id="1477843645">
          <w:marLeft w:val="0"/>
          <w:marRight w:val="0"/>
          <w:marTop w:val="0"/>
          <w:marBottom w:val="0"/>
          <w:divBdr>
            <w:top w:val="none" w:sz="0" w:space="0" w:color="auto"/>
            <w:left w:val="none" w:sz="0" w:space="0" w:color="auto"/>
            <w:bottom w:val="none" w:sz="0" w:space="0" w:color="auto"/>
            <w:right w:val="none" w:sz="0" w:space="0" w:color="auto"/>
          </w:divBdr>
          <w:divsChild>
            <w:div w:id="657004998">
              <w:marLeft w:val="0"/>
              <w:marRight w:val="0"/>
              <w:marTop w:val="0"/>
              <w:marBottom w:val="0"/>
              <w:divBdr>
                <w:top w:val="none" w:sz="0" w:space="0" w:color="auto"/>
                <w:left w:val="none" w:sz="0" w:space="0" w:color="auto"/>
                <w:bottom w:val="none" w:sz="0" w:space="0" w:color="auto"/>
                <w:right w:val="none" w:sz="0" w:space="0" w:color="auto"/>
              </w:divBdr>
            </w:div>
          </w:divsChild>
        </w:div>
        <w:div w:id="1861819235">
          <w:marLeft w:val="0"/>
          <w:marRight w:val="0"/>
          <w:marTop w:val="0"/>
          <w:marBottom w:val="0"/>
          <w:divBdr>
            <w:top w:val="none" w:sz="0" w:space="0" w:color="auto"/>
            <w:left w:val="none" w:sz="0" w:space="0" w:color="auto"/>
            <w:bottom w:val="none" w:sz="0" w:space="0" w:color="auto"/>
            <w:right w:val="none" w:sz="0" w:space="0" w:color="auto"/>
          </w:divBdr>
          <w:divsChild>
            <w:div w:id="1199970575">
              <w:marLeft w:val="0"/>
              <w:marRight w:val="0"/>
              <w:marTop w:val="0"/>
              <w:marBottom w:val="0"/>
              <w:divBdr>
                <w:top w:val="none" w:sz="0" w:space="0" w:color="auto"/>
                <w:left w:val="none" w:sz="0" w:space="0" w:color="auto"/>
                <w:bottom w:val="none" w:sz="0" w:space="0" w:color="auto"/>
                <w:right w:val="none" w:sz="0" w:space="0" w:color="auto"/>
              </w:divBdr>
            </w:div>
          </w:divsChild>
        </w:div>
        <w:div w:id="641350928">
          <w:marLeft w:val="0"/>
          <w:marRight w:val="0"/>
          <w:marTop w:val="0"/>
          <w:marBottom w:val="0"/>
          <w:divBdr>
            <w:top w:val="none" w:sz="0" w:space="0" w:color="auto"/>
            <w:left w:val="none" w:sz="0" w:space="0" w:color="auto"/>
            <w:bottom w:val="none" w:sz="0" w:space="0" w:color="auto"/>
            <w:right w:val="none" w:sz="0" w:space="0" w:color="auto"/>
          </w:divBdr>
          <w:divsChild>
            <w:div w:id="1166162976">
              <w:marLeft w:val="0"/>
              <w:marRight w:val="0"/>
              <w:marTop w:val="0"/>
              <w:marBottom w:val="0"/>
              <w:divBdr>
                <w:top w:val="none" w:sz="0" w:space="0" w:color="auto"/>
                <w:left w:val="none" w:sz="0" w:space="0" w:color="auto"/>
                <w:bottom w:val="none" w:sz="0" w:space="0" w:color="auto"/>
                <w:right w:val="none" w:sz="0" w:space="0" w:color="auto"/>
              </w:divBdr>
            </w:div>
          </w:divsChild>
        </w:div>
        <w:div w:id="212079649">
          <w:marLeft w:val="0"/>
          <w:marRight w:val="0"/>
          <w:marTop w:val="0"/>
          <w:marBottom w:val="0"/>
          <w:divBdr>
            <w:top w:val="none" w:sz="0" w:space="0" w:color="auto"/>
            <w:left w:val="none" w:sz="0" w:space="0" w:color="auto"/>
            <w:bottom w:val="none" w:sz="0" w:space="0" w:color="auto"/>
            <w:right w:val="none" w:sz="0" w:space="0" w:color="auto"/>
          </w:divBdr>
          <w:divsChild>
            <w:div w:id="887573376">
              <w:marLeft w:val="0"/>
              <w:marRight w:val="0"/>
              <w:marTop w:val="0"/>
              <w:marBottom w:val="0"/>
              <w:divBdr>
                <w:top w:val="none" w:sz="0" w:space="0" w:color="auto"/>
                <w:left w:val="none" w:sz="0" w:space="0" w:color="auto"/>
                <w:bottom w:val="none" w:sz="0" w:space="0" w:color="auto"/>
                <w:right w:val="none" w:sz="0" w:space="0" w:color="auto"/>
              </w:divBdr>
            </w:div>
          </w:divsChild>
        </w:div>
        <w:div w:id="509608748">
          <w:marLeft w:val="0"/>
          <w:marRight w:val="0"/>
          <w:marTop w:val="0"/>
          <w:marBottom w:val="0"/>
          <w:divBdr>
            <w:top w:val="none" w:sz="0" w:space="0" w:color="auto"/>
            <w:left w:val="none" w:sz="0" w:space="0" w:color="auto"/>
            <w:bottom w:val="none" w:sz="0" w:space="0" w:color="auto"/>
            <w:right w:val="none" w:sz="0" w:space="0" w:color="auto"/>
          </w:divBdr>
          <w:divsChild>
            <w:div w:id="1403529370">
              <w:marLeft w:val="0"/>
              <w:marRight w:val="0"/>
              <w:marTop w:val="0"/>
              <w:marBottom w:val="0"/>
              <w:divBdr>
                <w:top w:val="none" w:sz="0" w:space="0" w:color="auto"/>
                <w:left w:val="none" w:sz="0" w:space="0" w:color="auto"/>
                <w:bottom w:val="none" w:sz="0" w:space="0" w:color="auto"/>
                <w:right w:val="none" w:sz="0" w:space="0" w:color="auto"/>
              </w:divBdr>
            </w:div>
          </w:divsChild>
        </w:div>
        <w:div w:id="1131708183">
          <w:marLeft w:val="0"/>
          <w:marRight w:val="0"/>
          <w:marTop w:val="0"/>
          <w:marBottom w:val="0"/>
          <w:divBdr>
            <w:top w:val="none" w:sz="0" w:space="0" w:color="auto"/>
            <w:left w:val="none" w:sz="0" w:space="0" w:color="auto"/>
            <w:bottom w:val="none" w:sz="0" w:space="0" w:color="auto"/>
            <w:right w:val="none" w:sz="0" w:space="0" w:color="auto"/>
          </w:divBdr>
          <w:divsChild>
            <w:div w:id="1020397920">
              <w:marLeft w:val="0"/>
              <w:marRight w:val="0"/>
              <w:marTop w:val="0"/>
              <w:marBottom w:val="0"/>
              <w:divBdr>
                <w:top w:val="none" w:sz="0" w:space="0" w:color="auto"/>
                <w:left w:val="none" w:sz="0" w:space="0" w:color="auto"/>
                <w:bottom w:val="none" w:sz="0" w:space="0" w:color="auto"/>
                <w:right w:val="none" w:sz="0" w:space="0" w:color="auto"/>
              </w:divBdr>
            </w:div>
          </w:divsChild>
        </w:div>
        <w:div w:id="1335114238">
          <w:marLeft w:val="0"/>
          <w:marRight w:val="0"/>
          <w:marTop w:val="0"/>
          <w:marBottom w:val="0"/>
          <w:divBdr>
            <w:top w:val="none" w:sz="0" w:space="0" w:color="auto"/>
            <w:left w:val="none" w:sz="0" w:space="0" w:color="auto"/>
            <w:bottom w:val="none" w:sz="0" w:space="0" w:color="auto"/>
            <w:right w:val="none" w:sz="0" w:space="0" w:color="auto"/>
          </w:divBdr>
          <w:divsChild>
            <w:div w:id="1004165722">
              <w:marLeft w:val="0"/>
              <w:marRight w:val="0"/>
              <w:marTop w:val="0"/>
              <w:marBottom w:val="0"/>
              <w:divBdr>
                <w:top w:val="none" w:sz="0" w:space="0" w:color="auto"/>
                <w:left w:val="none" w:sz="0" w:space="0" w:color="auto"/>
                <w:bottom w:val="none" w:sz="0" w:space="0" w:color="auto"/>
                <w:right w:val="none" w:sz="0" w:space="0" w:color="auto"/>
              </w:divBdr>
            </w:div>
          </w:divsChild>
        </w:div>
        <w:div w:id="1553881253">
          <w:marLeft w:val="0"/>
          <w:marRight w:val="0"/>
          <w:marTop w:val="0"/>
          <w:marBottom w:val="0"/>
          <w:divBdr>
            <w:top w:val="none" w:sz="0" w:space="0" w:color="auto"/>
            <w:left w:val="none" w:sz="0" w:space="0" w:color="auto"/>
            <w:bottom w:val="none" w:sz="0" w:space="0" w:color="auto"/>
            <w:right w:val="none" w:sz="0" w:space="0" w:color="auto"/>
          </w:divBdr>
          <w:divsChild>
            <w:div w:id="1635018264">
              <w:marLeft w:val="0"/>
              <w:marRight w:val="0"/>
              <w:marTop w:val="0"/>
              <w:marBottom w:val="0"/>
              <w:divBdr>
                <w:top w:val="none" w:sz="0" w:space="0" w:color="auto"/>
                <w:left w:val="none" w:sz="0" w:space="0" w:color="auto"/>
                <w:bottom w:val="none" w:sz="0" w:space="0" w:color="auto"/>
                <w:right w:val="none" w:sz="0" w:space="0" w:color="auto"/>
              </w:divBdr>
            </w:div>
          </w:divsChild>
        </w:div>
        <w:div w:id="39668414">
          <w:marLeft w:val="0"/>
          <w:marRight w:val="0"/>
          <w:marTop w:val="0"/>
          <w:marBottom w:val="0"/>
          <w:divBdr>
            <w:top w:val="none" w:sz="0" w:space="0" w:color="auto"/>
            <w:left w:val="none" w:sz="0" w:space="0" w:color="auto"/>
            <w:bottom w:val="none" w:sz="0" w:space="0" w:color="auto"/>
            <w:right w:val="none" w:sz="0" w:space="0" w:color="auto"/>
          </w:divBdr>
          <w:divsChild>
            <w:div w:id="1191063248">
              <w:marLeft w:val="0"/>
              <w:marRight w:val="0"/>
              <w:marTop w:val="0"/>
              <w:marBottom w:val="0"/>
              <w:divBdr>
                <w:top w:val="none" w:sz="0" w:space="0" w:color="auto"/>
                <w:left w:val="none" w:sz="0" w:space="0" w:color="auto"/>
                <w:bottom w:val="none" w:sz="0" w:space="0" w:color="auto"/>
                <w:right w:val="none" w:sz="0" w:space="0" w:color="auto"/>
              </w:divBdr>
            </w:div>
          </w:divsChild>
        </w:div>
        <w:div w:id="1175269428">
          <w:marLeft w:val="0"/>
          <w:marRight w:val="0"/>
          <w:marTop w:val="0"/>
          <w:marBottom w:val="0"/>
          <w:divBdr>
            <w:top w:val="none" w:sz="0" w:space="0" w:color="auto"/>
            <w:left w:val="none" w:sz="0" w:space="0" w:color="auto"/>
            <w:bottom w:val="none" w:sz="0" w:space="0" w:color="auto"/>
            <w:right w:val="none" w:sz="0" w:space="0" w:color="auto"/>
          </w:divBdr>
          <w:divsChild>
            <w:div w:id="1856727646">
              <w:marLeft w:val="0"/>
              <w:marRight w:val="0"/>
              <w:marTop w:val="0"/>
              <w:marBottom w:val="0"/>
              <w:divBdr>
                <w:top w:val="none" w:sz="0" w:space="0" w:color="auto"/>
                <w:left w:val="none" w:sz="0" w:space="0" w:color="auto"/>
                <w:bottom w:val="none" w:sz="0" w:space="0" w:color="auto"/>
                <w:right w:val="none" w:sz="0" w:space="0" w:color="auto"/>
              </w:divBdr>
            </w:div>
          </w:divsChild>
        </w:div>
        <w:div w:id="555164300">
          <w:marLeft w:val="0"/>
          <w:marRight w:val="0"/>
          <w:marTop w:val="0"/>
          <w:marBottom w:val="0"/>
          <w:divBdr>
            <w:top w:val="none" w:sz="0" w:space="0" w:color="auto"/>
            <w:left w:val="none" w:sz="0" w:space="0" w:color="auto"/>
            <w:bottom w:val="none" w:sz="0" w:space="0" w:color="auto"/>
            <w:right w:val="none" w:sz="0" w:space="0" w:color="auto"/>
          </w:divBdr>
          <w:divsChild>
            <w:div w:id="15065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eee0e446c1a14cfd" Type="http://schemas.microsoft.com/office/2019/09/relationships/intelligence" Target="intelligenc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FEAB5C8F3EEB642A283BDFEDB415A25" ma:contentTypeVersion="13" ma:contentTypeDescription="Create a new document." ma:contentTypeScope="" ma:versionID="b92936ed72a80898784feef45331e60d">
  <xsd:schema xmlns:xsd="http://www.w3.org/2001/XMLSchema" xmlns:xs="http://www.w3.org/2001/XMLSchema" xmlns:p="http://schemas.microsoft.com/office/2006/metadata/properties" xmlns:ns2="6592519f-ec2d-44d1-8640-18e425047820" xmlns:ns3="9e059edb-9b3d-4d06-b204-9b326bc34454" targetNamespace="http://schemas.microsoft.com/office/2006/metadata/properties" ma:root="true" ma:fieldsID="e14c2fc1e4f508fba4221904bf13c7cc" ns2:_="" ns3:_="">
    <xsd:import namespace="6592519f-ec2d-44d1-8640-18e425047820"/>
    <xsd:import namespace="9e059edb-9b3d-4d06-b204-9b326bc344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2519f-ec2d-44d1-8640-18e425047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059edb-9b3d-4d06-b204-9b326bc344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8CF37-6D5A-4647-A720-05153F933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2519f-ec2d-44d1-8640-18e425047820"/>
    <ds:schemaRef ds:uri="9e059edb-9b3d-4d06-b204-9b326bc34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5FFF2-763D-4124-9CA7-71D06CDABB06}">
  <ds:schemaRefs>
    <ds:schemaRef ds:uri="http://schemas.microsoft.com/sharepoint/v3/contenttype/forms"/>
  </ds:schemaRefs>
</ds:datastoreItem>
</file>

<file path=customXml/itemProps4.xml><?xml version="1.0" encoding="utf-8"?>
<ds:datastoreItem xmlns:ds="http://schemas.openxmlformats.org/officeDocument/2006/customXml" ds:itemID="{4D74C4E5-CBF4-4B14-BA60-04FD1DBF7F2E}">
  <ds:schemaRefs>
    <ds:schemaRef ds:uri="http://schemas.microsoft.com/office/2006/documentManagement/types"/>
    <ds:schemaRef ds:uri="http://purl.org/dc/terms/"/>
    <ds:schemaRef ds:uri="http://purl.org/dc/elements/1.1/"/>
    <ds:schemaRef ds:uri="9e059edb-9b3d-4d06-b204-9b326bc34454"/>
    <ds:schemaRef ds:uri="http://schemas.microsoft.com/office/2006/metadata/properties"/>
    <ds:schemaRef ds:uri="6592519f-ec2d-44d1-8640-18e42504782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Berridge</dc:creator>
  <cp:lastModifiedBy>Sam Willsher</cp:lastModifiedBy>
  <cp:revision>3</cp:revision>
  <cp:lastPrinted>2021-05-27T14:46:00Z</cp:lastPrinted>
  <dcterms:created xsi:type="dcterms:W3CDTF">2023-03-27T12:43:00Z</dcterms:created>
  <dcterms:modified xsi:type="dcterms:W3CDTF">2023-03-27T12:44:00Z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y fmtid="{D5CDD505-2E9C-101B-9397-08002B2CF9AE}" pid="3" name="ContentTypeId">
    <vt:lpwstr>0x0101008FEAB5C8F3EEB642A283BDFEDB415A25</vt:lpwstr>
  </property>
</Properties>
</file>